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B0" w:rsidRDefault="00C63DB0" w:rsidP="00C63DB0">
      <w:pPr>
        <w:spacing w:after="0"/>
        <w:jc w:val="center"/>
        <w:rPr>
          <w:rFonts w:ascii="Arial" w:hAnsi="Arial" w:cs="Arial"/>
          <w:b/>
          <w:sz w:val="32"/>
          <w:szCs w:val="32"/>
        </w:rPr>
      </w:pPr>
      <w:r>
        <w:rPr>
          <w:rFonts w:ascii="Arial" w:hAnsi="Arial" w:cs="Arial"/>
          <w:b/>
          <w:sz w:val="32"/>
          <w:szCs w:val="32"/>
        </w:rPr>
        <w:t>Le collectif « gaz de couche non merci"</w:t>
      </w:r>
    </w:p>
    <w:p w:rsidR="00212A67" w:rsidRPr="00137674" w:rsidRDefault="00C53B46" w:rsidP="00C63DB0">
      <w:pPr>
        <w:spacing w:after="0"/>
        <w:jc w:val="center"/>
        <w:rPr>
          <w:rFonts w:ascii="Arial" w:hAnsi="Arial" w:cs="Arial"/>
          <w:b/>
          <w:sz w:val="32"/>
          <w:szCs w:val="32"/>
        </w:rPr>
      </w:pPr>
      <w:r>
        <w:rPr>
          <w:rFonts w:ascii="Arial" w:hAnsi="Arial" w:cs="Arial"/>
          <w:b/>
          <w:sz w:val="32"/>
          <w:szCs w:val="32"/>
        </w:rPr>
        <w:t>Les gaz de couche – Nord pas de Calais</w:t>
      </w:r>
    </w:p>
    <w:p w:rsidR="00212A67" w:rsidRDefault="00212A67" w:rsidP="00A52BF0">
      <w:pPr>
        <w:spacing w:after="0"/>
        <w:rPr>
          <w:b/>
          <w:sz w:val="24"/>
          <w:szCs w:val="24"/>
        </w:rPr>
      </w:pPr>
    </w:p>
    <w:p w:rsidR="00556104" w:rsidRDefault="00A52BF0" w:rsidP="00A52BF0">
      <w:pPr>
        <w:spacing w:after="0"/>
        <w:rPr>
          <w:rFonts w:ascii="Arial" w:hAnsi="Arial" w:cs="Arial"/>
          <w:b/>
          <w:sz w:val="28"/>
          <w:szCs w:val="28"/>
        </w:rPr>
      </w:pPr>
      <w:r w:rsidRPr="00137674">
        <w:rPr>
          <w:rFonts w:ascii="Arial" w:hAnsi="Arial" w:cs="Arial"/>
          <w:b/>
          <w:sz w:val="28"/>
          <w:szCs w:val="28"/>
        </w:rPr>
        <w:t>Le contexte</w:t>
      </w:r>
    </w:p>
    <w:p w:rsidR="00137674" w:rsidRPr="00137674" w:rsidRDefault="00137674" w:rsidP="00A52BF0">
      <w:pPr>
        <w:spacing w:after="0"/>
        <w:rPr>
          <w:rFonts w:ascii="Arial" w:hAnsi="Arial" w:cs="Arial"/>
          <w:b/>
          <w:sz w:val="20"/>
          <w:szCs w:val="20"/>
        </w:rPr>
      </w:pPr>
    </w:p>
    <w:p w:rsidR="00D11C03" w:rsidRDefault="00D11C03" w:rsidP="00E22BE5">
      <w:pPr>
        <w:spacing w:after="0"/>
        <w:jc w:val="both"/>
        <w:rPr>
          <w:rFonts w:ascii="Arial" w:hAnsi="Arial" w:cs="Arial"/>
          <w:sz w:val="20"/>
          <w:szCs w:val="20"/>
        </w:rPr>
      </w:pPr>
      <w:r w:rsidRPr="00137674">
        <w:rPr>
          <w:rFonts w:ascii="Arial" w:hAnsi="Arial" w:cs="Arial"/>
          <w:sz w:val="20"/>
          <w:szCs w:val="20"/>
        </w:rPr>
        <w:t xml:space="preserve">L’entreprise </w:t>
      </w:r>
      <w:proofErr w:type="spellStart"/>
      <w:r w:rsidRPr="00137674">
        <w:rPr>
          <w:rFonts w:ascii="Arial" w:hAnsi="Arial" w:cs="Arial"/>
          <w:sz w:val="20"/>
          <w:szCs w:val="20"/>
        </w:rPr>
        <w:t>Gazonor</w:t>
      </w:r>
      <w:proofErr w:type="spellEnd"/>
      <w:r w:rsidR="003E25A7">
        <w:rPr>
          <w:rFonts w:ascii="Arial" w:hAnsi="Arial" w:cs="Arial"/>
          <w:sz w:val="20"/>
          <w:szCs w:val="20"/>
        </w:rPr>
        <w:t xml:space="preserve"> </w:t>
      </w:r>
      <w:r w:rsidR="004D08CB" w:rsidRPr="00137674">
        <w:rPr>
          <w:rFonts w:ascii="Arial" w:hAnsi="Arial" w:cs="Arial"/>
          <w:sz w:val="20"/>
          <w:szCs w:val="20"/>
        </w:rPr>
        <w:t xml:space="preserve">(ex charbonnage de </w:t>
      </w:r>
      <w:r w:rsidR="00BC03F8">
        <w:rPr>
          <w:rFonts w:ascii="Arial" w:hAnsi="Arial" w:cs="Arial"/>
          <w:sz w:val="20"/>
          <w:szCs w:val="20"/>
        </w:rPr>
        <w:t>France, vendue</w:t>
      </w:r>
      <w:r w:rsidR="003E25A7">
        <w:rPr>
          <w:rFonts w:ascii="Arial" w:hAnsi="Arial" w:cs="Arial"/>
          <w:sz w:val="20"/>
          <w:szCs w:val="20"/>
        </w:rPr>
        <w:t xml:space="preserve"> </w:t>
      </w:r>
      <w:r w:rsidR="001E7967" w:rsidRPr="00137674">
        <w:rPr>
          <w:rFonts w:ascii="Arial" w:hAnsi="Arial" w:cs="Arial"/>
          <w:sz w:val="20"/>
          <w:szCs w:val="20"/>
        </w:rPr>
        <w:t>à EGL</w:t>
      </w:r>
      <w:r w:rsidR="00790E3A">
        <w:rPr>
          <w:rFonts w:ascii="Arial" w:hAnsi="Arial" w:cs="Arial"/>
          <w:sz w:val="20"/>
          <w:szCs w:val="20"/>
        </w:rPr>
        <w:t xml:space="preserve"> en 2007 (</w:t>
      </w:r>
      <w:r w:rsidR="001E7967" w:rsidRPr="00137674">
        <w:rPr>
          <w:rFonts w:ascii="Arial" w:hAnsi="Arial" w:cs="Arial"/>
          <w:sz w:val="20"/>
          <w:szCs w:val="20"/>
        </w:rPr>
        <w:t>une sociét</w:t>
      </w:r>
      <w:r w:rsidR="00BC03F8">
        <w:rPr>
          <w:rFonts w:ascii="Arial" w:hAnsi="Arial" w:cs="Arial"/>
          <w:sz w:val="20"/>
          <w:szCs w:val="20"/>
        </w:rPr>
        <w:t>é australienne</w:t>
      </w:r>
      <w:r w:rsidR="00790E3A">
        <w:rPr>
          <w:rFonts w:ascii="Arial" w:hAnsi="Arial" w:cs="Arial"/>
          <w:sz w:val="20"/>
          <w:szCs w:val="20"/>
        </w:rPr>
        <w:t>)</w:t>
      </w:r>
      <w:r w:rsidR="00BC03F8">
        <w:rPr>
          <w:rFonts w:ascii="Arial" w:hAnsi="Arial" w:cs="Arial"/>
          <w:sz w:val="20"/>
          <w:szCs w:val="20"/>
        </w:rPr>
        <w:t xml:space="preserve">, </w:t>
      </w:r>
      <w:r w:rsidR="00790E3A">
        <w:rPr>
          <w:rFonts w:ascii="Arial" w:hAnsi="Arial" w:cs="Arial"/>
          <w:sz w:val="20"/>
          <w:szCs w:val="20"/>
        </w:rPr>
        <w:t>appartient aujou</w:t>
      </w:r>
      <w:r w:rsidR="00C30902">
        <w:rPr>
          <w:rFonts w:ascii="Arial" w:hAnsi="Arial" w:cs="Arial"/>
          <w:sz w:val="20"/>
          <w:szCs w:val="20"/>
        </w:rPr>
        <w:t>r</w:t>
      </w:r>
      <w:r w:rsidR="00790E3A">
        <w:rPr>
          <w:rFonts w:ascii="Arial" w:hAnsi="Arial" w:cs="Arial"/>
          <w:sz w:val="20"/>
          <w:szCs w:val="20"/>
        </w:rPr>
        <w:t>d’hui</w:t>
      </w:r>
      <w:r w:rsidR="00BC03F8">
        <w:rPr>
          <w:rFonts w:ascii="Arial" w:hAnsi="Arial" w:cs="Arial"/>
          <w:sz w:val="20"/>
          <w:szCs w:val="20"/>
        </w:rPr>
        <w:t xml:space="preserve"> à </w:t>
      </w:r>
      <w:r w:rsidR="003E25A7">
        <w:rPr>
          <w:rFonts w:ascii="Arial" w:hAnsi="Arial" w:cs="Arial"/>
          <w:sz w:val="20"/>
          <w:szCs w:val="20"/>
        </w:rPr>
        <w:t xml:space="preserve">un groupe belge : </w:t>
      </w:r>
      <w:r w:rsidR="00BC03F8">
        <w:rPr>
          <w:rFonts w:ascii="Arial" w:hAnsi="Arial" w:cs="Arial"/>
          <w:sz w:val="20"/>
          <w:szCs w:val="20"/>
        </w:rPr>
        <w:t>T</w:t>
      </w:r>
      <w:r w:rsidR="00790E3A">
        <w:rPr>
          <w:rFonts w:ascii="Arial" w:hAnsi="Arial" w:cs="Arial"/>
          <w:sz w:val="20"/>
          <w:szCs w:val="20"/>
        </w:rPr>
        <w:t>RANSCOR</w:t>
      </w:r>
      <w:r w:rsidR="004D08CB" w:rsidRPr="00137674">
        <w:rPr>
          <w:rFonts w:ascii="Arial" w:hAnsi="Arial" w:cs="Arial"/>
          <w:sz w:val="20"/>
          <w:szCs w:val="20"/>
        </w:rPr>
        <w:t>)</w:t>
      </w:r>
      <w:r w:rsidR="004E70DD">
        <w:rPr>
          <w:rFonts w:ascii="Arial" w:hAnsi="Arial" w:cs="Arial"/>
          <w:sz w:val="20"/>
          <w:szCs w:val="20"/>
        </w:rPr>
        <w:t> ;</w:t>
      </w:r>
      <w:r w:rsidR="00A020D7">
        <w:rPr>
          <w:rFonts w:ascii="Arial" w:hAnsi="Arial" w:cs="Arial"/>
          <w:sz w:val="20"/>
          <w:szCs w:val="20"/>
        </w:rPr>
        <w:t xml:space="preserve"> elle</w:t>
      </w:r>
      <w:r w:rsidR="003E25A7">
        <w:rPr>
          <w:rFonts w:ascii="Arial" w:hAnsi="Arial" w:cs="Arial"/>
          <w:sz w:val="20"/>
          <w:szCs w:val="20"/>
        </w:rPr>
        <w:t xml:space="preserve"> </w:t>
      </w:r>
      <w:r w:rsidRPr="00137674">
        <w:rPr>
          <w:rFonts w:ascii="Arial" w:hAnsi="Arial" w:cs="Arial"/>
          <w:sz w:val="20"/>
          <w:szCs w:val="20"/>
        </w:rPr>
        <w:t>possède 2 permis de forage d’exploration</w:t>
      </w:r>
      <w:r w:rsidR="00BC03F8">
        <w:rPr>
          <w:rFonts w:ascii="Arial" w:hAnsi="Arial" w:cs="Arial"/>
          <w:sz w:val="20"/>
          <w:szCs w:val="20"/>
        </w:rPr>
        <w:t xml:space="preserve"> dans le Nord pas de Calais</w:t>
      </w:r>
      <w:r w:rsidRPr="00137674">
        <w:rPr>
          <w:rFonts w:ascii="Arial" w:hAnsi="Arial" w:cs="Arial"/>
          <w:sz w:val="20"/>
          <w:szCs w:val="20"/>
        </w:rPr>
        <w:t xml:space="preserve"> pour une surface totale de 1400 km²</w:t>
      </w:r>
      <w:r w:rsidR="00BC03F8">
        <w:rPr>
          <w:rFonts w:ascii="Arial" w:hAnsi="Arial" w:cs="Arial"/>
          <w:sz w:val="20"/>
          <w:szCs w:val="20"/>
        </w:rPr>
        <w:t> : l</w:t>
      </w:r>
      <w:r w:rsidRPr="00137674">
        <w:rPr>
          <w:rFonts w:ascii="Arial" w:hAnsi="Arial" w:cs="Arial"/>
          <w:sz w:val="20"/>
          <w:szCs w:val="20"/>
        </w:rPr>
        <w:t>e permis du sud midi</w:t>
      </w:r>
      <w:r w:rsidR="001E7967" w:rsidRPr="00137674">
        <w:rPr>
          <w:rFonts w:ascii="Arial" w:hAnsi="Arial" w:cs="Arial"/>
          <w:sz w:val="20"/>
          <w:szCs w:val="20"/>
        </w:rPr>
        <w:t>, publié au JORF en juillet 2010</w:t>
      </w:r>
      <w:r w:rsidRPr="00137674">
        <w:rPr>
          <w:rFonts w:ascii="Arial" w:hAnsi="Arial" w:cs="Arial"/>
          <w:sz w:val="20"/>
          <w:szCs w:val="20"/>
        </w:rPr>
        <w:t xml:space="preserve"> et le permis du valenciennois</w:t>
      </w:r>
      <w:r w:rsidR="001E7967" w:rsidRPr="00137674">
        <w:rPr>
          <w:rFonts w:ascii="Arial" w:hAnsi="Arial" w:cs="Arial"/>
          <w:sz w:val="20"/>
          <w:szCs w:val="20"/>
        </w:rPr>
        <w:t>, publié au JORF en octobre 2009</w:t>
      </w:r>
      <w:r w:rsidRPr="00137674">
        <w:rPr>
          <w:rFonts w:ascii="Arial" w:hAnsi="Arial" w:cs="Arial"/>
          <w:sz w:val="20"/>
          <w:szCs w:val="20"/>
        </w:rPr>
        <w:t>.</w:t>
      </w:r>
    </w:p>
    <w:p w:rsidR="00C63DB0" w:rsidRPr="00137674" w:rsidRDefault="00C63DB0" w:rsidP="00E22BE5">
      <w:pPr>
        <w:spacing w:after="0"/>
        <w:jc w:val="both"/>
        <w:rPr>
          <w:rFonts w:ascii="Arial" w:hAnsi="Arial" w:cs="Arial"/>
          <w:sz w:val="20"/>
          <w:szCs w:val="20"/>
        </w:rPr>
      </w:pPr>
    </w:p>
    <w:p w:rsidR="00212A67" w:rsidRDefault="00212A67" w:rsidP="00556104">
      <w:pPr>
        <w:spacing w:after="0"/>
      </w:pPr>
      <w:r>
        <w:rPr>
          <w:noProof/>
          <w:lang w:eastAsia="fr-FR"/>
        </w:rPr>
        <w:drawing>
          <wp:inline distT="0" distB="0" distL="0" distR="0">
            <wp:extent cx="5667375" cy="25622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67375" cy="2562225"/>
                    </a:xfrm>
                    <a:prstGeom prst="rect">
                      <a:avLst/>
                    </a:prstGeom>
                  </pic:spPr>
                </pic:pic>
              </a:graphicData>
            </a:graphic>
          </wp:inline>
        </w:drawing>
      </w:r>
    </w:p>
    <w:p w:rsidR="00212A67" w:rsidRDefault="00212A67" w:rsidP="00556104">
      <w:pPr>
        <w:spacing w:after="0"/>
      </w:pPr>
    </w:p>
    <w:p w:rsidR="004D08CB" w:rsidRPr="00137674" w:rsidRDefault="004D08CB" w:rsidP="00E22BE5">
      <w:pPr>
        <w:spacing w:after="0" w:line="240" w:lineRule="auto"/>
        <w:jc w:val="both"/>
        <w:rPr>
          <w:rFonts w:ascii="Arial" w:hAnsi="Arial" w:cs="Arial"/>
          <w:sz w:val="20"/>
          <w:szCs w:val="20"/>
        </w:rPr>
      </w:pPr>
      <w:r w:rsidRPr="00137674">
        <w:rPr>
          <w:rFonts w:ascii="Arial" w:hAnsi="Arial" w:cs="Arial"/>
          <w:sz w:val="20"/>
          <w:szCs w:val="20"/>
        </w:rPr>
        <w:t xml:space="preserve">Une autre demande de permis de forage a été déposée pour une </w:t>
      </w:r>
      <w:r w:rsidR="00255F98">
        <w:rPr>
          <w:rFonts w:ascii="Arial" w:hAnsi="Arial" w:cs="Arial"/>
          <w:sz w:val="20"/>
          <w:szCs w:val="20"/>
        </w:rPr>
        <w:t>surface d’environ 400 km² dans la région</w:t>
      </w:r>
      <w:r w:rsidRPr="00137674">
        <w:rPr>
          <w:rFonts w:ascii="Arial" w:hAnsi="Arial" w:cs="Arial"/>
          <w:sz w:val="20"/>
          <w:szCs w:val="20"/>
        </w:rPr>
        <w:t xml:space="preserve"> de</w:t>
      </w:r>
      <w:r w:rsidR="003E25A7">
        <w:rPr>
          <w:rFonts w:ascii="Arial" w:hAnsi="Arial" w:cs="Arial"/>
          <w:sz w:val="20"/>
          <w:szCs w:val="20"/>
        </w:rPr>
        <w:t xml:space="preserve"> Cambrai. Pas encore de réponse de la préfecture.</w:t>
      </w:r>
    </w:p>
    <w:p w:rsidR="00D11C03" w:rsidRPr="00137674" w:rsidRDefault="004D08CB" w:rsidP="00E22BE5">
      <w:pPr>
        <w:spacing w:after="0" w:line="240" w:lineRule="auto"/>
        <w:jc w:val="both"/>
        <w:rPr>
          <w:rFonts w:ascii="Arial" w:hAnsi="Arial" w:cs="Arial"/>
          <w:sz w:val="20"/>
          <w:szCs w:val="20"/>
        </w:rPr>
      </w:pPr>
      <w:proofErr w:type="spellStart"/>
      <w:r w:rsidRPr="00137674">
        <w:rPr>
          <w:rFonts w:ascii="Arial" w:hAnsi="Arial" w:cs="Arial"/>
          <w:sz w:val="20"/>
          <w:szCs w:val="20"/>
        </w:rPr>
        <w:t>Gazonor</w:t>
      </w:r>
      <w:proofErr w:type="spellEnd"/>
      <w:r w:rsidRPr="00137674">
        <w:rPr>
          <w:rFonts w:ascii="Arial" w:hAnsi="Arial" w:cs="Arial"/>
          <w:sz w:val="20"/>
          <w:szCs w:val="20"/>
        </w:rPr>
        <w:t xml:space="preserve"> détient </w:t>
      </w:r>
      <w:r w:rsidR="00D11C03" w:rsidRPr="00137674">
        <w:rPr>
          <w:rFonts w:ascii="Arial" w:hAnsi="Arial" w:cs="Arial"/>
          <w:sz w:val="20"/>
          <w:szCs w:val="20"/>
        </w:rPr>
        <w:t>aussi les concessions sur les territoires d’exploitation</w:t>
      </w:r>
      <w:r w:rsidR="00212A67" w:rsidRPr="00137674">
        <w:rPr>
          <w:rFonts w:ascii="Arial" w:hAnsi="Arial" w:cs="Arial"/>
          <w:sz w:val="20"/>
          <w:szCs w:val="20"/>
        </w:rPr>
        <w:t xml:space="preserve"> des anciennes mines de charbon.</w:t>
      </w:r>
    </w:p>
    <w:p w:rsidR="004D08CB" w:rsidRPr="00137674" w:rsidRDefault="004D08CB" w:rsidP="00E22BE5">
      <w:pPr>
        <w:spacing w:after="0" w:line="240" w:lineRule="auto"/>
        <w:jc w:val="both"/>
        <w:rPr>
          <w:rFonts w:ascii="Arial" w:hAnsi="Arial" w:cs="Arial"/>
          <w:sz w:val="20"/>
          <w:szCs w:val="20"/>
        </w:rPr>
      </w:pPr>
    </w:p>
    <w:p w:rsidR="004D08CB" w:rsidRPr="00137674" w:rsidRDefault="004D08CB" w:rsidP="00E22BE5">
      <w:pPr>
        <w:spacing w:after="0" w:line="240" w:lineRule="auto"/>
        <w:jc w:val="both"/>
        <w:rPr>
          <w:rFonts w:ascii="Arial" w:hAnsi="Arial" w:cs="Arial"/>
          <w:sz w:val="20"/>
          <w:szCs w:val="20"/>
        </w:rPr>
      </w:pPr>
      <w:r w:rsidRPr="00137674">
        <w:rPr>
          <w:rFonts w:ascii="Arial" w:hAnsi="Arial" w:cs="Arial"/>
          <w:sz w:val="20"/>
          <w:szCs w:val="20"/>
        </w:rPr>
        <w:t>Depuis la fin des années 70, après la fermetur</w:t>
      </w:r>
      <w:r w:rsidR="00137674">
        <w:rPr>
          <w:rFonts w:ascii="Arial" w:hAnsi="Arial" w:cs="Arial"/>
          <w:sz w:val="20"/>
          <w:szCs w:val="20"/>
        </w:rPr>
        <w:t xml:space="preserve">e des mines, </w:t>
      </w:r>
      <w:proofErr w:type="spellStart"/>
      <w:r w:rsidR="00137674">
        <w:rPr>
          <w:rFonts w:ascii="Arial" w:hAnsi="Arial" w:cs="Arial"/>
          <w:sz w:val="20"/>
          <w:szCs w:val="20"/>
        </w:rPr>
        <w:t>Gazonor</w:t>
      </w:r>
      <w:proofErr w:type="spellEnd"/>
      <w:r w:rsidR="00137674">
        <w:rPr>
          <w:rFonts w:ascii="Arial" w:hAnsi="Arial" w:cs="Arial"/>
          <w:sz w:val="20"/>
          <w:szCs w:val="20"/>
        </w:rPr>
        <w:t xml:space="preserve">  exploite</w:t>
      </w:r>
      <w:r w:rsidRPr="00137674">
        <w:rPr>
          <w:rFonts w:ascii="Arial" w:hAnsi="Arial" w:cs="Arial"/>
          <w:sz w:val="20"/>
          <w:szCs w:val="20"/>
        </w:rPr>
        <w:t xml:space="preserve"> le gaz de mines (« grisou » qui s’échappait des puits des anciennes mines</w:t>
      </w:r>
      <w:r w:rsidR="00F561C4" w:rsidRPr="00137674">
        <w:rPr>
          <w:rFonts w:ascii="Arial" w:hAnsi="Arial" w:cs="Arial"/>
          <w:sz w:val="20"/>
          <w:szCs w:val="20"/>
        </w:rPr>
        <w:t>). Cette exploitation est nécessaire car les remontées de grisou sont dangereuses pour les populations ; le grisou est extrait par pompage, de façon passive et nous</w:t>
      </w:r>
      <w:r w:rsidR="00212A67" w:rsidRPr="00137674">
        <w:rPr>
          <w:rFonts w:ascii="Arial" w:hAnsi="Arial" w:cs="Arial"/>
          <w:sz w:val="20"/>
          <w:szCs w:val="20"/>
        </w:rPr>
        <w:t xml:space="preserve"> ne</w:t>
      </w:r>
      <w:r w:rsidR="00F561C4" w:rsidRPr="00137674">
        <w:rPr>
          <w:rFonts w:ascii="Arial" w:hAnsi="Arial" w:cs="Arial"/>
          <w:sz w:val="20"/>
          <w:szCs w:val="20"/>
        </w:rPr>
        <w:t xml:space="preserve"> contestons pas</w:t>
      </w:r>
      <w:r w:rsidR="00212A67" w:rsidRPr="00137674">
        <w:rPr>
          <w:rFonts w:ascii="Arial" w:hAnsi="Arial" w:cs="Arial"/>
          <w:sz w:val="20"/>
          <w:szCs w:val="20"/>
        </w:rPr>
        <w:t xml:space="preserve"> cette exploitation, évidemment. (B</w:t>
      </w:r>
      <w:r w:rsidR="00F561C4" w:rsidRPr="00137674">
        <w:rPr>
          <w:rFonts w:ascii="Arial" w:hAnsi="Arial" w:cs="Arial"/>
          <w:sz w:val="20"/>
          <w:szCs w:val="20"/>
        </w:rPr>
        <w:t>ien que le rejet des eaux d’exhaure serait à  surveiller)</w:t>
      </w:r>
      <w:r w:rsidR="00212A67" w:rsidRPr="00137674">
        <w:rPr>
          <w:rFonts w:ascii="Arial" w:hAnsi="Arial" w:cs="Arial"/>
          <w:sz w:val="20"/>
          <w:szCs w:val="20"/>
        </w:rPr>
        <w:t>.</w:t>
      </w:r>
    </w:p>
    <w:p w:rsidR="00F561C4" w:rsidRPr="00137674" w:rsidRDefault="00F561C4" w:rsidP="00E22BE5">
      <w:pPr>
        <w:spacing w:after="0" w:line="240" w:lineRule="auto"/>
        <w:jc w:val="both"/>
        <w:rPr>
          <w:rFonts w:ascii="Arial" w:hAnsi="Arial" w:cs="Arial"/>
          <w:sz w:val="20"/>
          <w:szCs w:val="20"/>
        </w:rPr>
      </w:pPr>
    </w:p>
    <w:p w:rsidR="00F561C4" w:rsidRPr="00137674" w:rsidRDefault="00F561C4" w:rsidP="00E22BE5">
      <w:pPr>
        <w:spacing w:after="0" w:line="240" w:lineRule="auto"/>
        <w:jc w:val="both"/>
        <w:rPr>
          <w:rFonts w:ascii="Arial" w:hAnsi="Arial" w:cs="Arial"/>
          <w:sz w:val="20"/>
          <w:szCs w:val="20"/>
        </w:rPr>
      </w:pPr>
      <w:r w:rsidRPr="00137674">
        <w:rPr>
          <w:rFonts w:ascii="Arial" w:hAnsi="Arial" w:cs="Arial"/>
          <w:sz w:val="20"/>
          <w:szCs w:val="20"/>
        </w:rPr>
        <w:t>Mais ce qui est visé maintenant, c’est le gaz de « couche » que notre ministre du redressement PRODUCTIF appelle « gaz de houille », terme générique pour tous les gaz extrait du charbon…Pour brouiller les pistes ?  (</w:t>
      </w:r>
      <w:proofErr w:type="spellStart"/>
      <w:proofErr w:type="gramStart"/>
      <w:r w:rsidRPr="00137674">
        <w:rPr>
          <w:rFonts w:ascii="Arial" w:hAnsi="Arial" w:cs="Arial"/>
          <w:sz w:val="20"/>
          <w:szCs w:val="20"/>
        </w:rPr>
        <w:t>coalbedméthan</w:t>
      </w:r>
      <w:proofErr w:type="spellEnd"/>
      <w:proofErr w:type="gramEnd"/>
      <w:r w:rsidR="00255F98">
        <w:rPr>
          <w:rFonts w:ascii="Arial" w:hAnsi="Arial" w:cs="Arial"/>
          <w:sz w:val="20"/>
          <w:szCs w:val="20"/>
        </w:rPr>
        <w:t> : il fau</w:t>
      </w:r>
      <w:r w:rsidR="00C30902">
        <w:rPr>
          <w:rFonts w:ascii="Arial" w:hAnsi="Arial" w:cs="Arial"/>
          <w:sz w:val="20"/>
          <w:szCs w:val="20"/>
        </w:rPr>
        <w:t>drait parler de gaz de couche</w:t>
      </w:r>
      <w:r w:rsidRPr="00137674">
        <w:rPr>
          <w:rFonts w:ascii="Arial" w:hAnsi="Arial" w:cs="Arial"/>
          <w:sz w:val="20"/>
          <w:szCs w:val="20"/>
        </w:rPr>
        <w:t>)</w:t>
      </w:r>
      <w:r w:rsidR="00137674" w:rsidRPr="00137674">
        <w:rPr>
          <w:rFonts w:ascii="Arial" w:hAnsi="Arial" w:cs="Arial"/>
          <w:sz w:val="20"/>
          <w:szCs w:val="20"/>
        </w:rPr>
        <w:t xml:space="preserve">. </w:t>
      </w:r>
      <w:r w:rsidR="00BC03F8">
        <w:rPr>
          <w:rFonts w:ascii="Arial" w:hAnsi="Arial" w:cs="Arial"/>
          <w:sz w:val="20"/>
          <w:szCs w:val="20"/>
        </w:rPr>
        <w:t>Ce gaz sera</w:t>
      </w:r>
      <w:r w:rsidRPr="00137674">
        <w:rPr>
          <w:rFonts w:ascii="Arial" w:hAnsi="Arial" w:cs="Arial"/>
          <w:sz w:val="20"/>
          <w:szCs w:val="20"/>
        </w:rPr>
        <w:t xml:space="preserve"> extrait de territoires vierges de toute extraction de charbon, sur les surfaces concernées par les permis d’</w:t>
      </w:r>
      <w:r w:rsidR="00BB6958" w:rsidRPr="00137674">
        <w:rPr>
          <w:rFonts w:ascii="Arial" w:hAnsi="Arial" w:cs="Arial"/>
          <w:sz w:val="20"/>
          <w:szCs w:val="20"/>
        </w:rPr>
        <w:t xml:space="preserve">exploration accordés à </w:t>
      </w:r>
      <w:proofErr w:type="spellStart"/>
      <w:r w:rsidR="00BB6958" w:rsidRPr="00137674">
        <w:rPr>
          <w:rFonts w:ascii="Arial" w:hAnsi="Arial" w:cs="Arial"/>
          <w:sz w:val="20"/>
          <w:szCs w:val="20"/>
        </w:rPr>
        <w:t>gazonor</w:t>
      </w:r>
      <w:proofErr w:type="spellEnd"/>
      <w:r w:rsidR="00BB6958" w:rsidRPr="00137674">
        <w:rPr>
          <w:rFonts w:ascii="Arial" w:hAnsi="Arial" w:cs="Arial"/>
          <w:sz w:val="20"/>
          <w:szCs w:val="20"/>
        </w:rPr>
        <w:t>.</w:t>
      </w:r>
    </w:p>
    <w:p w:rsidR="00710686" w:rsidRPr="00710686" w:rsidRDefault="00BB6958" w:rsidP="00710686">
      <w:pPr>
        <w:spacing w:after="0" w:line="240" w:lineRule="auto"/>
        <w:jc w:val="both"/>
        <w:rPr>
          <w:rFonts w:ascii="Arial" w:hAnsi="Arial" w:cs="Arial"/>
          <w:sz w:val="20"/>
          <w:szCs w:val="20"/>
        </w:rPr>
      </w:pPr>
      <w:r w:rsidRPr="00710686">
        <w:rPr>
          <w:rFonts w:ascii="Arial" w:hAnsi="Arial" w:cs="Arial"/>
          <w:sz w:val="20"/>
          <w:szCs w:val="20"/>
        </w:rPr>
        <w:t>C’est la société EGL (</w:t>
      </w:r>
      <w:proofErr w:type="spellStart"/>
      <w:r w:rsidRPr="00710686">
        <w:rPr>
          <w:rFonts w:ascii="Arial" w:hAnsi="Arial" w:cs="Arial"/>
          <w:sz w:val="20"/>
          <w:szCs w:val="20"/>
        </w:rPr>
        <w:t>european</w:t>
      </w:r>
      <w:proofErr w:type="spellEnd"/>
      <w:r w:rsidRPr="00710686">
        <w:rPr>
          <w:rFonts w:ascii="Arial" w:hAnsi="Arial" w:cs="Arial"/>
          <w:sz w:val="20"/>
          <w:szCs w:val="20"/>
        </w:rPr>
        <w:t xml:space="preserve"> gaz </w:t>
      </w:r>
      <w:proofErr w:type="spellStart"/>
      <w:r w:rsidRPr="00710686">
        <w:rPr>
          <w:rFonts w:ascii="Arial" w:hAnsi="Arial" w:cs="Arial"/>
          <w:sz w:val="20"/>
          <w:szCs w:val="20"/>
        </w:rPr>
        <w:t>limited</w:t>
      </w:r>
      <w:proofErr w:type="spellEnd"/>
      <w:r w:rsidR="002D309E" w:rsidRPr="00710686">
        <w:rPr>
          <w:rFonts w:ascii="Arial" w:hAnsi="Arial" w:cs="Arial"/>
          <w:sz w:val="20"/>
          <w:szCs w:val="20"/>
        </w:rPr>
        <w:t>, australienne</w:t>
      </w:r>
      <w:r w:rsidRPr="00710686">
        <w:rPr>
          <w:rFonts w:ascii="Arial" w:hAnsi="Arial" w:cs="Arial"/>
          <w:sz w:val="20"/>
          <w:szCs w:val="20"/>
        </w:rPr>
        <w:t>)</w:t>
      </w:r>
      <w:r w:rsidR="00590627">
        <w:rPr>
          <w:rFonts w:ascii="Arial" w:hAnsi="Arial" w:cs="Arial"/>
          <w:sz w:val="20"/>
          <w:szCs w:val="20"/>
        </w:rPr>
        <w:t xml:space="preserve"> </w:t>
      </w:r>
      <w:r w:rsidRPr="00710686">
        <w:rPr>
          <w:rFonts w:ascii="Arial" w:hAnsi="Arial" w:cs="Arial"/>
          <w:sz w:val="20"/>
          <w:szCs w:val="20"/>
        </w:rPr>
        <w:t>qui fera les forages</w:t>
      </w:r>
      <w:r w:rsidR="007B3C82" w:rsidRPr="00710686">
        <w:rPr>
          <w:rFonts w:ascii="Arial" w:hAnsi="Arial" w:cs="Arial"/>
          <w:sz w:val="20"/>
          <w:szCs w:val="20"/>
        </w:rPr>
        <w:t xml:space="preserve"> d’exploration</w:t>
      </w:r>
      <w:r w:rsidR="00BC03F8" w:rsidRPr="00710686">
        <w:rPr>
          <w:rFonts w:ascii="Arial" w:hAnsi="Arial" w:cs="Arial"/>
          <w:sz w:val="20"/>
          <w:szCs w:val="20"/>
        </w:rPr>
        <w:t>, et s’il y a exploitatio</w:t>
      </w:r>
      <w:r w:rsidR="009B6000">
        <w:rPr>
          <w:rFonts w:ascii="Arial" w:hAnsi="Arial" w:cs="Arial"/>
          <w:sz w:val="20"/>
          <w:szCs w:val="20"/>
        </w:rPr>
        <w:t>n, la main passera</w:t>
      </w:r>
      <w:r w:rsidR="0010134B" w:rsidRPr="00710686">
        <w:rPr>
          <w:rFonts w:ascii="Arial" w:hAnsi="Arial" w:cs="Arial"/>
          <w:sz w:val="20"/>
          <w:szCs w:val="20"/>
        </w:rPr>
        <w:t xml:space="preserve"> à </w:t>
      </w:r>
      <w:proofErr w:type="spellStart"/>
      <w:r w:rsidR="0010134B" w:rsidRPr="00710686">
        <w:rPr>
          <w:rFonts w:ascii="Arial" w:hAnsi="Arial" w:cs="Arial"/>
          <w:sz w:val="20"/>
          <w:szCs w:val="20"/>
        </w:rPr>
        <w:t>Transcor</w:t>
      </w:r>
      <w:proofErr w:type="spellEnd"/>
      <w:r w:rsidR="0010134B" w:rsidRPr="00710686">
        <w:rPr>
          <w:rFonts w:ascii="Arial" w:hAnsi="Arial" w:cs="Arial"/>
          <w:sz w:val="20"/>
          <w:szCs w:val="20"/>
        </w:rPr>
        <w:t xml:space="preserve"> (</w:t>
      </w:r>
      <w:proofErr w:type="spellStart"/>
      <w:r w:rsidR="0010134B" w:rsidRPr="00710686">
        <w:rPr>
          <w:rFonts w:ascii="Arial" w:hAnsi="Arial" w:cs="Arial"/>
          <w:sz w:val="20"/>
          <w:szCs w:val="20"/>
        </w:rPr>
        <w:t>gazonor</w:t>
      </w:r>
      <w:proofErr w:type="spellEnd"/>
      <w:r w:rsidR="0010134B" w:rsidRPr="00710686">
        <w:rPr>
          <w:rFonts w:ascii="Arial" w:hAnsi="Arial" w:cs="Arial"/>
          <w:sz w:val="20"/>
          <w:szCs w:val="20"/>
        </w:rPr>
        <w:t>)</w:t>
      </w:r>
    </w:p>
    <w:p w:rsidR="00710686" w:rsidRDefault="00710686" w:rsidP="00710686">
      <w:pPr>
        <w:spacing w:after="0" w:line="240" w:lineRule="auto"/>
        <w:jc w:val="both"/>
        <w:rPr>
          <w:rFonts w:ascii="Arial" w:hAnsi="Arial" w:cs="Arial"/>
          <w:color w:val="000000"/>
          <w:sz w:val="20"/>
          <w:szCs w:val="20"/>
        </w:rPr>
      </w:pPr>
      <w:r w:rsidRPr="00710686">
        <w:rPr>
          <w:rFonts w:ascii="Arial" w:hAnsi="Arial" w:cs="Arial"/>
          <w:sz w:val="20"/>
          <w:szCs w:val="20"/>
        </w:rPr>
        <w:t xml:space="preserve">EGL a par ailleurs </w:t>
      </w:r>
      <w:r w:rsidRPr="00710686">
        <w:rPr>
          <w:rFonts w:ascii="Arial" w:hAnsi="Arial" w:cs="Arial"/>
          <w:color w:val="000000"/>
          <w:sz w:val="20"/>
          <w:szCs w:val="20"/>
        </w:rPr>
        <w:t>des p</w:t>
      </w:r>
      <w:r w:rsidR="00255F98">
        <w:rPr>
          <w:rFonts w:ascii="Arial" w:hAnsi="Arial" w:cs="Arial"/>
          <w:color w:val="000000"/>
          <w:sz w:val="20"/>
          <w:szCs w:val="20"/>
        </w:rPr>
        <w:t>rojets d'exploration gazière en Lorraine</w:t>
      </w:r>
      <w:r w:rsidR="0010134B" w:rsidRPr="00710686">
        <w:rPr>
          <w:rStyle w:val="apple-converted-space"/>
          <w:rFonts w:ascii="Arial" w:hAnsi="Arial" w:cs="Arial"/>
          <w:sz w:val="20"/>
          <w:szCs w:val="20"/>
        </w:rPr>
        <w:t> </w:t>
      </w:r>
      <w:r w:rsidR="0010134B" w:rsidRPr="00710686">
        <w:rPr>
          <w:rStyle w:val="apple-converted-space"/>
          <w:rFonts w:ascii="Arial" w:hAnsi="Arial" w:cs="Arial"/>
          <w:color w:val="000000"/>
          <w:sz w:val="20"/>
          <w:szCs w:val="20"/>
        </w:rPr>
        <w:t> </w:t>
      </w:r>
      <w:r w:rsidR="0010134B" w:rsidRPr="00710686">
        <w:rPr>
          <w:rFonts w:ascii="Arial" w:hAnsi="Arial" w:cs="Arial"/>
          <w:color w:val="000000"/>
          <w:sz w:val="20"/>
          <w:szCs w:val="20"/>
        </w:rPr>
        <w:t>(« </w:t>
      </w:r>
      <w:r w:rsidR="0010134B" w:rsidRPr="00710686">
        <w:rPr>
          <w:rFonts w:ascii="Arial" w:hAnsi="Arial" w:cs="Arial"/>
          <w:iCs/>
          <w:color w:val="000000"/>
          <w:sz w:val="20"/>
          <w:szCs w:val="20"/>
        </w:rPr>
        <w:t>Permis exclusif de recherches</w:t>
      </w:r>
      <w:r w:rsidR="0010134B" w:rsidRPr="00710686">
        <w:rPr>
          <w:rFonts w:ascii="Arial" w:hAnsi="Arial" w:cs="Arial"/>
          <w:color w:val="000000"/>
          <w:sz w:val="20"/>
          <w:szCs w:val="20"/>
        </w:rPr>
        <w:t>, accordé le 28/07/2007, pour 3.795 km</w:t>
      </w:r>
      <w:r w:rsidR="0010134B" w:rsidRPr="00710686">
        <w:rPr>
          <w:rFonts w:ascii="Arial" w:hAnsi="Arial" w:cs="Arial"/>
          <w:color w:val="000000"/>
          <w:sz w:val="20"/>
          <w:szCs w:val="20"/>
          <w:vertAlign w:val="superscript"/>
        </w:rPr>
        <w:t>2</w:t>
      </w:r>
      <w:r w:rsidR="00590627">
        <w:rPr>
          <w:rFonts w:ascii="Arial" w:hAnsi="Arial" w:cs="Arial"/>
          <w:color w:val="000000"/>
          <w:sz w:val="20"/>
          <w:szCs w:val="20"/>
        </w:rPr>
        <w:t xml:space="preserve"> en Lorrain</w:t>
      </w:r>
      <w:r w:rsidR="009B6000">
        <w:rPr>
          <w:rFonts w:ascii="Arial" w:hAnsi="Arial" w:cs="Arial"/>
          <w:color w:val="000000"/>
          <w:sz w:val="20"/>
          <w:szCs w:val="20"/>
        </w:rPr>
        <w:t>e</w:t>
      </w:r>
      <w:r w:rsidR="0010134B" w:rsidRPr="00710686">
        <w:rPr>
          <w:rFonts w:ascii="Arial" w:hAnsi="Arial" w:cs="Arial"/>
          <w:color w:val="000000"/>
          <w:sz w:val="20"/>
          <w:szCs w:val="20"/>
        </w:rPr>
        <w:t>)</w:t>
      </w:r>
      <w:r w:rsidRPr="00710686">
        <w:rPr>
          <w:rFonts w:ascii="Arial" w:hAnsi="Arial" w:cs="Arial"/>
          <w:color w:val="000000"/>
          <w:sz w:val="20"/>
          <w:szCs w:val="20"/>
        </w:rPr>
        <w:t xml:space="preserve"> et des projets</w:t>
      </w:r>
      <w:r w:rsidR="0010134B" w:rsidRPr="00710686">
        <w:rPr>
          <w:rFonts w:ascii="Arial" w:hAnsi="Arial" w:cs="Arial"/>
          <w:color w:val="000000"/>
          <w:sz w:val="20"/>
          <w:szCs w:val="20"/>
        </w:rPr>
        <w:t xml:space="preserve"> d’Exploration gazière à</w:t>
      </w:r>
      <w:r w:rsidR="0010134B" w:rsidRPr="00710686">
        <w:rPr>
          <w:rStyle w:val="apple-converted-space"/>
          <w:rFonts w:ascii="Arial" w:hAnsi="Arial" w:cs="Arial"/>
          <w:color w:val="000000"/>
          <w:sz w:val="20"/>
          <w:szCs w:val="20"/>
        </w:rPr>
        <w:t> </w:t>
      </w:r>
      <w:hyperlink r:id="rId9" w:tooltip="Gardanne" w:history="1">
        <w:r w:rsidR="0010134B" w:rsidRPr="00710686">
          <w:rPr>
            <w:rStyle w:val="Lienhypertexte"/>
            <w:rFonts w:ascii="Arial" w:hAnsi="Arial" w:cs="Arial"/>
            <w:color w:val="auto"/>
            <w:sz w:val="20"/>
            <w:szCs w:val="20"/>
            <w:u w:val="none"/>
          </w:rPr>
          <w:t>Gardanne</w:t>
        </w:r>
      </w:hyperlink>
      <w:r w:rsidR="0010134B" w:rsidRPr="00710686">
        <w:rPr>
          <w:rFonts w:ascii="Arial" w:hAnsi="Arial" w:cs="Arial"/>
          <w:sz w:val="20"/>
          <w:szCs w:val="20"/>
        </w:rPr>
        <w:t xml:space="preserve">, </w:t>
      </w:r>
      <w:r w:rsidR="0010134B" w:rsidRPr="00710686">
        <w:rPr>
          <w:rFonts w:ascii="Arial" w:hAnsi="Arial" w:cs="Arial"/>
          <w:color w:val="000000"/>
          <w:sz w:val="20"/>
          <w:szCs w:val="20"/>
        </w:rPr>
        <w:t>sud de la France (permis d’exploration sur 365 km</w:t>
      </w:r>
      <w:r w:rsidR="0010134B" w:rsidRPr="00710686">
        <w:rPr>
          <w:rFonts w:ascii="Arial" w:hAnsi="Arial" w:cs="Arial"/>
          <w:color w:val="000000"/>
          <w:sz w:val="20"/>
          <w:szCs w:val="20"/>
          <w:vertAlign w:val="superscript"/>
        </w:rPr>
        <w:t>2</w:t>
      </w:r>
      <w:r w:rsidR="00590627">
        <w:rPr>
          <w:rFonts w:ascii="Arial" w:hAnsi="Arial" w:cs="Arial"/>
          <w:color w:val="000000"/>
          <w:sz w:val="20"/>
          <w:szCs w:val="20"/>
        </w:rPr>
        <w:t> ; accordé le 21/05/2010)</w:t>
      </w:r>
    </w:p>
    <w:p w:rsidR="00137674" w:rsidRDefault="00137674" w:rsidP="00710686">
      <w:pPr>
        <w:spacing w:after="0" w:line="240" w:lineRule="auto"/>
        <w:jc w:val="both"/>
        <w:rPr>
          <w:rFonts w:ascii="Arial" w:hAnsi="Arial" w:cs="Arial"/>
          <w:sz w:val="20"/>
          <w:szCs w:val="20"/>
        </w:rPr>
      </w:pPr>
      <w:r w:rsidRPr="00710686">
        <w:rPr>
          <w:rFonts w:ascii="Arial" w:hAnsi="Arial" w:cs="Arial"/>
          <w:sz w:val="20"/>
          <w:szCs w:val="20"/>
        </w:rPr>
        <w:t>La société EGL a déjà réalisé 2 puits d’exploration en Lorraine mais la technique sera</w:t>
      </w:r>
      <w:r w:rsidR="00255F98">
        <w:rPr>
          <w:rFonts w:ascii="Arial" w:hAnsi="Arial" w:cs="Arial"/>
          <w:sz w:val="20"/>
          <w:szCs w:val="20"/>
        </w:rPr>
        <w:t xml:space="preserve"> légèrement différente dans le N</w:t>
      </w:r>
      <w:r w:rsidRPr="00710686">
        <w:rPr>
          <w:rFonts w:ascii="Arial" w:hAnsi="Arial" w:cs="Arial"/>
          <w:sz w:val="20"/>
          <w:szCs w:val="20"/>
        </w:rPr>
        <w:t>ord.</w:t>
      </w:r>
    </w:p>
    <w:p w:rsidR="00015656" w:rsidRPr="00710686" w:rsidRDefault="00015656" w:rsidP="00710686">
      <w:pPr>
        <w:spacing w:after="0" w:line="240" w:lineRule="auto"/>
        <w:jc w:val="both"/>
        <w:rPr>
          <w:rFonts w:ascii="Arial" w:hAnsi="Arial" w:cs="Arial"/>
          <w:sz w:val="20"/>
          <w:szCs w:val="20"/>
        </w:rPr>
      </w:pPr>
      <w:r>
        <w:rPr>
          <w:rFonts w:ascii="Arial" w:hAnsi="Arial" w:cs="Arial"/>
          <w:sz w:val="20"/>
          <w:szCs w:val="20"/>
        </w:rPr>
        <w:t xml:space="preserve">Quatre puits sont envisagés sur les communes de Divion, Avion, </w:t>
      </w:r>
      <w:proofErr w:type="spellStart"/>
      <w:r>
        <w:rPr>
          <w:rFonts w:ascii="Arial" w:hAnsi="Arial" w:cs="Arial"/>
          <w:sz w:val="20"/>
          <w:szCs w:val="20"/>
        </w:rPr>
        <w:t>Bouvigny-Boyeffles</w:t>
      </w:r>
      <w:proofErr w:type="spellEnd"/>
      <w:r>
        <w:rPr>
          <w:rFonts w:ascii="Arial" w:hAnsi="Arial" w:cs="Arial"/>
          <w:sz w:val="20"/>
          <w:szCs w:val="20"/>
        </w:rPr>
        <w:t xml:space="preserve"> et Crespin.</w:t>
      </w:r>
    </w:p>
    <w:p w:rsidR="009770D5" w:rsidRDefault="009770D5" w:rsidP="00E22BE5">
      <w:pPr>
        <w:spacing w:after="0" w:line="240" w:lineRule="auto"/>
        <w:jc w:val="both"/>
        <w:rPr>
          <w:rFonts w:ascii="Arial" w:hAnsi="Arial" w:cs="Arial"/>
          <w:sz w:val="20"/>
          <w:szCs w:val="20"/>
        </w:rPr>
      </w:pPr>
    </w:p>
    <w:p w:rsidR="00137674" w:rsidRDefault="009770D5" w:rsidP="00E22BE5">
      <w:pPr>
        <w:spacing w:after="0" w:line="240" w:lineRule="auto"/>
        <w:jc w:val="both"/>
        <w:rPr>
          <w:rFonts w:ascii="Arial" w:hAnsi="Arial" w:cs="Arial"/>
          <w:b/>
          <w:sz w:val="32"/>
          <w:szCs w:val="32"/>
        </w:rPr>
      </w:pPr>
      <w:r>
        <w:rPr>
          <w:rFonts w:ascii="Arial" w:hAnsi="Arial" w:cs="Arial"/>
          <w:b/>
          <w:sz w:val="32"/>
          <w:szCs w:val="32"/>
        </w:rPr>
        <w:t>Technique de l’exploration</w:t>
      </w:r>
    </w:p>
    <w:p w:rsidR="00137674" w:rsidRPr="00137674" w:rsidRDefault="00137674" w:rsidP="00E22BE5">
      <w:pPr>
        <w:spacing w:after="0" w:line="240" w:lineRule="auto"/>
        <w:jc w:val="both"/>
        <w:rPr>
          <w:rFonts w:ascii="Arial" w:hAnsi="Arial" w:cs="Arial"/>
          <w:b/>
          <w:sz w:val="20"/>
          <w:szCs w:val="20"/>
        </w:rPr>
      </w:pPr>
    </w:p>
    <w:p w:rsidR="00556104" w:rsidRPr="00C63DB0" w:rsidRDefault="00556104" w:rsidP="00C63DB0">
      <w:pPr>
        <w:spacing w:after="0" w:line="240" w:lineRule="auto"/>
        <w:jc w:val="both"/>
        <w:rPr>
          <w:rFonts w:ascii="Arial" w:hAnsi="Arial" w:cs="Arial"/>
          <w:sz w:val="20"/>
          <w:szCs w:val="20"/>
        </w:rPr>
      </w:pPr>
      <w:r w:rsidRPr="00C63DB0">
        <w:rPr>
          <w:rFonts w:ascii="Arial" w:hAnsi="Arial" w:cs="Arial"/>
          <w:sz w:val="20"/>
          <w:szCs w:val="20"/>
        </w:rPr>
        <w:t>Il s’agit de f</w:t>
      </w:r>
      <w:r w:rsidR="00311CD8" w:rsidRPr="00C63DB0">
        <w:rPr>
          <w:rFonts w:ascii="Arial" w:hAnsi="Arial" w:cs="Arial"/>
          <w:sz w:val="20"/>
          <w:szCs w:val="20"/>
        </w:rPr>
        <w:t>aire un puits vertical (entre 1200 m et 18</w:t>
      </w:r>
      <w:r w:rsidRPr="00C63DB0">
        <w:rPr>
          <w:rFonts w:ascii="Arial" w:hAnsi="Arial" w:cs="Arial"/>
          <w:sz w:val="20"/>
          <w:szCs w:val="20"/>
        </w:rPr>
        <w:t xml:space="preserve">00 m) </w:t>
      </w:r>
      <w:r w:rsidR="00710686">
        <w:rPr>
          <w:rFonts w:ascii="Arial" w:hAnsi="Arial" w:cs="Arial"/>
          <w:sz w:val="20"/>
          <w:szCs w:val="20"/>
        </w:rPr>
        <w:t>pour</w:t>
      </w:r>
      <w:r w:rsidR="00137674" w:rsidRPr="00C63DB0">
        <w:rPr>
          <w:rFonts w:ascii="Arial" w:hAnsi="Arial" w:cs="Arial"/>
          <w:sz w:val="20"/>
          <w:szCs w:val="20"/>
        </w:rPr>
        <w:t xml:space="preserve"> atteindre les veines de charbon </w:t>
      </w:r>
      <w:r w:rsidRPr="00C63DB0">
        <w:rPr>
          <w:rFonts w:ascii="Arial" w:hAnsi="Arial" w:cs="Arial"/>
          <w:sz w:val="20"/>
          <w:szCs w:val="20"/>
        </w:rPr>
        <w:t>et de faire ensuite des forages horizontaux</w:t>
      </w:r>
      <w:r w:rsidR="00137674" w:rsidRPr="00C63DB0">
        <w:rPr>
          <w:rFonts w:ascii="Arial" w:hAnsi="Arial" w:cs="Arial"/>
          <w:sz w:val="20"/>
          <w:szCs w:val="20"/>
        </w:rPr>
        <w:t>, en étoile</w:t>
      </w:r>
      <w:r w:rsidRPr="00C63DB0">
        <w:rPr>
          <w:rFonts w:ascii="Arial" w:hAnsi="Arial" w:cs="Arial"/>
          <w:sz w:val="20"/>
          <w:szCs w:val="20"/>
        </w:rPr>
        <w:t xml:space="preserve"> dans les veines de charbon, chaque branche</w:t>
      </w:r>
      <w:r w:rsidR="00C63DB0" w:rsidRPr="00C63DB0">
        <w:rPr>
          <w:rFonts w:ascii="Arial" w:hAnsi="Arial" w:cs="Arial"/>
          <w:sz w:val="20"/>
          <w:szCs w:val="20"/>
        </w:rPr>
        <w:t xml:space="preserve"> pouvant atteindre un kilomètre (voir le schéma p2)</w:t>
      </w:r>
      <w:r w:rsidR="00590627">
        <w:rPr>
          <w:rFonts w:ascii="Arial" w:hAnsi="Arial" w:cs="Arial"/>
          <w:sz w:val="20"/>
          <w:szCs w:val="20"/>
        </w:rPr>
        <w:t xml:space="preserve">. </w:t>
      </w:r>
      <w:r w:rsidR="00C63DB0" w:rsidRPr="00C63DB0">
        <w:rPr>
          <w:rFonts w:ascii="Arial" w:hAnsi="Arial" w:cs="Arial"/>
          <w:sz w:val="20"/>
          <w:szCs w:val="20"/>
        </w:rPr>
        <w:t xml:space="preserve"> </w:t>
      </w:r>
      <w:r w:rsidR="00137674" w:rsidRPr="00C63DB0">
        <w:rPr>
          <w:rFonts w:ascii="Arial" w:hAnsi="Arial" w:cs="Arial"/>
          <w:sz w:val="20"/>
          <w:szCs w:val="20"/>
        </w:rPr>
        <w:t>Plus</w:t>
      </w:r>
      <w:r w:rsidR="007B3C82" w:rsidRPr="00C63DB0">
        <w:rPr>
          <w:rFonts w:ascii="Arial" w:hAnsi="Arial" w:cs="Arial"/>
          <w:sz w:val="20"/>
          <w:szCs w:val="20"/>
        </w:rPr>
        <w:t xml:space="preserve">ieurs couches </w:t>
      </w:r>
      <w:r w:rsidR="00C63DB0" w:rsidRPr="00C63DB0">
        <w:rPr>
          <w:rFonts w:ascii="Arial" w:hAnsi="Arial" w:cs="Arial"/>
          <w:sz w:val="20"/>
          <w:szCs w:val="20"/>
        </w:rPr>
        <w:t xml:space="preserve">de charbon </w:t>
      </w:r>
      <w:r w:rsidR="007B3C82" w:rsidRPr="00C63DB0">
        <w:rPr>
          <w:rFonts w:ascii="Arial" w:hAnsi="Arial" w:cs="Arial"/>
          <w:sz w:val="20"/>
          <w:szCs w:val="20"/>
        </w:rPr>
        <w:t>peuvent être forées</w:t>
      </w:r>
      <w:r w:rsidR="00137674" w:rsidRPr="00C63DB0">
        <w:rPr>
          <w:rFonts w:ascii="Arial" w:hAnsi="Arial" w:cs="Arial"/>
          <w:sz w:val="20"/>
          <w:szCs w:val="20"/>
        </w:rPr>
        <w:t xml:space="preserve"> en même temps.</w:t>
      </w:r>
    </w:p>
    <w:p w:rsidR="00C63DB0" w:rsidRDefault="00556104" w:rsidP="00C63DB0">
      <w:pPr>
        <w:spacing w:after="0" w:line="240" w:lineRule="auto"/>
        <w:jc w:val="both"/>
        <w:rPr>
          <w:rFonts w:ascii="Arial" w:hAnsi="Arial" w:cs="Arial"/>
          <w:sz w:val="20"/>
          <w:szCs w:val="20"/>
        </w:rPr>
      </w:pPr>
      <w:r w:rsidRPr="00C63DB0">
        <w:rPr>
          <w:rFonts w:ascii="Arial" w:hAnsi="Arial" w:cs="Arial"/>
          <w:sz w:val="20"/>
          <w:szCs w:val="20"/>
        </w:rPr>
        <w:t>Ensuite il faut pomper l’eau en bas du forage vertical pour créer une dépression.</w:t>
      </w:r>
    </w:p>
    <w:p w:rsidR="009624B0" w:rsidRPr="0010019C" w:rsidRDefault="00556104" w:rsidP="0010019C">
      <w:pPr>
        <w:spacing w:line="240" w:lineRule="auto"/>
        <w:jc w:val="both"/>
        <w:rPr>
          <w:rFonts w:ascii="Arial" w:hAnsi="Arial" w:cs="Arial"/>
          <w:sz w:val="20"/>
          <w:szCs w:val="20"/>
        </w:rPr>
      </w:pPr>
      <w:r w:rsidRPr="00C63DB0">
        <w:rPr>
          <w:rFonts w:ascii="Arial" w:hAnsi="Arial" w:cs="Arial"/>
          <w:sz w:val="20"/>
          <w:szCs w:val="20"/>
        </w:rPr>
        <w:t>Les molécules de gaz (méthane), adsorbées à la surface du charbon</w:t>
      </w:r>
      <w:r w:rsidR="00BB6958" w:rsidRPr="00C63DB0">
        <w:rPr>
          <w:rFonts w:ascii="Arial" w:hAnsi="Arial" w:cs="Arial"/>
          <w:sz w:val="20"/>
          <w:szCs w:val="20"/>
        </w:rPr>
        <w:t xml:space="preserve"> se</w:t>
      </w:r>
      <w:r w:rsidR="00C63DB0">
        <w:rPr>
          <w:rFonts w:ascii="Arial" w:hAnsi="Arial" w:cs="Arial"/>
          <w:sz w:val="20"/>
          <w:szCs w:val="20"/>
        </w:rPr>
        <w:t>raient alors en partie libérées et entrainées vers le puits par où elles  remonteraient.</w:t>
      </w:r>
    </w:p>
    <w:p w:rsidR="00137674" w:rsidRDefault="00137674" w:rsidP="00556104">
      <w:pPr>
        <w:spacing w:after="0"/>
      </w:pPr>
    </w:p>
    <w:p w:rsidR="00137674" w:rsidRDefault="00C30902" w:rsidP="00556104">
      <w:pPr>
        <w:spacing w:after="0"/>
      </w:pPr>
      <w:r>
        <w:rPr>
          <w:noProof/>
          <w:lang w:eastAsia="fr-FR"/>
        </w:rPr>
        <w:lastRenderedPageBreak/>
        <w:drawing>
          <wp:anchor distT="0" distB="0" distL="114300" distR="114300" simplePos="0" relativeHeight="251660288" behindDoc="0" locked="0" layoutInCell="1" allowOverlap="1">
            <wp:simplePos x="0" y="0"/>
            <wp:positionH relativeFrom="column">
              <wp:posOffset>180975</wp:posOffset>
            </wp:positionH>
            <wp:positionV relativeFrom="paragraph">
              <wp:posOffset>95250</wp:posOffset>
            </wp:positionV>
            <wp:extent cx="3533775" cy="1933575"/>
            <wp:effectExtent l="1905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3775" cy="1933575"/>
                    </a:xfrm>
                    <a:prstGeom prst="rect">
                      <a:avLst/>
                    </a:prstGeom>
                  </pic:spPr>
                </pic:pic>
              </a:graphicData>
            </a:graphic>
          </wp:anchor>
        </w:drawing>
      </w:r>
      <w:r w:rsidR="00F60062">
        <w:rPr>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11.65pt;margin-top:6.25pt;width:167.5pt;height:3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" stroked="f">
            <v:textbox>
              <w:txbxContent>
                <w:p w:rsidR="00071760" w:rsidRDefault="00071760" w:rsidP="00590627">
                  <w:pPr>
                    <w:spacing w:after="0" w:line="240" w:lineRule="auto"/>
                    <w:jc w:val="both"/>
                    <w:rPr>
                      <w:rFonts w:ascii="Arial" w:hAnsi="Arial" w:cs="Arial"/>
                      <w:sz w:val="20"/>
                      <w:szCs w:val="20"/>
                    </w:rPr>
                  </w:pPr>
                  <w:r w:rsidRPr="006C7ABD">
                    <w:rPr>
                      <w:rFonts w:ascii="Arial" w:hAnsi="Arial" w:cs="Arial"/>
                      <w:sz w:val="20"/>
                      <w:szCs w:val="20"/>
                    </w:rPr>
                    <w:t>En Lorraine, où 2 puits ont déjà été réalisés, 400 à 500 m</w:t>
                  </w:r>
                  <w:r w:rsidRPr="006C7ABD">
                    <w:rPr>
                      <w:rFonts w:ascii="Arial" w:hAnsi="Arial" w:cs="Arial"/>
                      <w:sz w:val="20"/>
                      <w:szCs w:val="20"/>
                      <w:vertAlign w:val="superscript"/>
                    </w:rPr>
                    <w:t>3</w:t>
                  </w:r>
                  <w:r w:rsidRPr="006C7ABD">
                    <w:rPr>
                      <w:rFonts w:ascii="Arial" w:hAnsi="Arial" w:cs="Arial"/>
                      <w:sz w:val="20"/>
                      <w:szCs w:val="20"/>
                    </w:rPr>
                    <w:t xml:space="preserve"> d’eau (+ ???) sont injectés dans chaque puits pour </w:t>
                  </w:r>
                  <w:r>
                    <w:rPr>
                      <w:rFonts w:ascii="Arial" w:hAnsi="Arial" w:cs="Arial"/>
                      <w:sz w:val="20"/>
                      <w:szCs w:val="20"/>
                    </w:rPr>
                    <w:t>booster la sortie  du</w:t>
                  </w:r>
                  <w:r w:rsidRPr="006C7ABD">
                    <w:rPr>
                      <w:rFonts w:ascii="Arial" w:hAnsi="Arial" w:cs="Arial"/>
                      <w:sz w:val="20"/>
                      <w:szCs w:val="20"/>
                    </w:rPr>
                    <w:t xml:space="preserve"> gaz méthane, comme partout ailleurs.</w:t>
                  </w:r>
                  <w:r w:rsidR="00590627">
                    <w:rPr>
                      <w:rFonts w:ascii="Arial" w:hAnsi="Arial" w:cs="Arial"/>
                      <w:sz w:val="20"/>
                      <w:szCs w:val="20"/>
                    </w:rPr>
                    <w:t xml:space="preserve"> La dépression qui entraine les molécules de gaz est crée par pompage de l’eau, en bas du puits.</w:t>
                  </w:r>
                </w:p>
                <w:p w:rsidR="00071760" w:rsidRPr="006C7ABD" w:rsidRDefault="00071760" w:rsidP="00590627">
                  <w:pPr>
                    <w:spacing w:after="0" w:line="240" w:lineRule="auto"/>
                    <w:jc w:val="both"/>
                    <w:rPr>
                      <w:rFonts w:ascii="Arial" w:hAnsi="Arial" w:cs="Arial"/>
                      <w:sz w:val="20"/>
                      <w:szCs w:val="20"/>
                    </w:rPr>
                  </w:pPr>
                </w:p>
                <w:p w:rsidR="00071760" w:rsidRDefault="00071760" w:rsidP="00590627">
                  <w:pPr>
                    <w:spacing w:after="0" w:line="240" w:lineRule="auto"/>
                    <w:jc w:val="both"/>
                    <w:rPr>
                      <w:rFonts w:ascii="Arial" w:hAnsi="Arial" w:cs="Arial"/>
                      <w:sz w:val="20"/>
                      <w:szCs w:val="20"/>
                    </w:rPr>
                  </w:pPr>
                  <w:r w:rsidRPr="006C7ABD">
                    <w:rPr>
                      <w:rFonts w:ascii="Arial" w:hAnsi="Arial" w:cs="Arial"/>
                      <w:sz w:val="20"/>
                      <w:szCs w:val="20"/>
                    </w:rPr>
                    <w:t xml:space="preserve">Mais dans le Nord, Frédéric </w:t>
                  </w:r>
                  <w:proofErr w:type="spellStart"/>
                  <w:r w:rsidRPr="006C7ABD">
                    <w:rPr>
                      <w:rFonts w:ascii="Arial" w:hAnsi="Arial" w:cs="Arial"/>
                      <w:sz w:val="20"/>
                      <w:szCs w:val="20"/>
                    </w:rPr>
                    <w:t>Briens</w:t>
                  </w:r>
                  <w:proofErr w:type="spellEnd"/>
                  <w:r w:rsidRPr="006C7ABD">
                    <w:rPr>
                      <w:rFonts w:ascii="Arial" w:hAnsi="Arial" w:cs="Arial"/>
                      <w:sz w:val="20"/>
                      <w:szCs w:val="20"/>
                    </w:rPr>
                    <w:t>, patron de EGL nous affirme que l’extraction du gaz ne nécessitera pas</w:t>
                  </w:r>
                  <w:r w:rsidR="009B6000">
                    <w:rPr>
                      <w:rFonts w:ascii="Arial" w:hAnsi="Arial" w:cs="Arial"/>
                      <w:sz w:val="20"/>
                      <w:szCs w:val="20"/>
                    </w:rPr>
                    <w:t xml:space="preserve"> de</w:t>
                  </w:r>
                  <w:r w:rsidRPr="006C7ABD">
                    <w:rPr>
                      <w:rFonts w:ascii="Arial" w:hAnsi="Arial" w:cs="Arial"/>
                      <w:sz w:val="20"/>
                      <w:szCs w:val="20"/>
                    </w:rPr>
                    <w:t xml:space="preserve"> </w:t>
                  </w:r>
                  <w:r w:rsidR="00590627">
                    <w:rPr>
                      <w:rFonts w:ascii="Arial" w:hAnsi="Arial" w:cs="Arial"/>
                      <w:sz w:val="20"/>
                      <w:szCs w:val="20"/>
                    </w:rPr>
                    <w:t>pomper d</w:t>
                  </w:r>
                  <w:r w:rsidRPr="006C7ABD">
                    <w:rPr>
                      <w:rFonts w:ascii="Arial" w:hAnsi="Arial" w:cs="Arial"/>
                      <w:sz w:val="20"/>
                      <w:szCs w:val="20"/>
                    </w:rPr>
                    <w:t>’eau dans les puits du bassin du nord pas de Calais. ?</w:t>
                  </w:r>
                </w:p>
                <w:p w:rsidR="00071760" w:rsidRDefault="00071760" w:rsidP="00590627">
                  <w:pPr>
                    <w:spacing w:after="0" w:line="240" w:lineRule="auto"/>
                    <w:jc w:val="both"/>
                    <w:rPr>
                      <w:rFonts w:ascii="Arial" w:hAnsi="Arial" w:cs="Arial"/>
                      <w:sz w:val="20"/>
                      <w:szCs w:val="20"/>
                    </w:rPr>
                  </w:pPr>
                </w:p>
                <w:p w:rsidR="00071760" w:rsidRDefault="00071760" w:rsidP="00590627">
                  <w:pPr>
                    <w:spacing w:after="0" w:line="240" w:lineRule="auto"/>
                    <w:jc w:val="both"/>
                    <w:rPr>
                      <w:rFonts w:ascii="Arial" w:hAnsi="Arial" w:cs="Arial"/>
                      <w:sz w:val="20"/>
                      <w:szCs w:val="20"/>
                    </w:rPr>
                  </w:pPr>
                  <w:r>
                    <w:rPr>
                      <w:rFonts w:ascii="Arial" w:hAnsi="Arial" w:cs="Arial"/>
                      <w:sz w:val="20"/>
                      <w:szCs w:val="20"/>
                    </w:rPr>
                    <w:t>Les permis sont délivrés pour 5 ans et ensuite, une demande de prolongation doit être déposée.</w:t>
                  </w:r>
                </w:p>
                <w:p w:rsidR="00071760" w:rsidRPr="006C7ABD" w:rsidRDefault="00071760" w:rsidP="00590627">
                  <w:pPr>
                    <w:spacing w:after="0" w:line="240" w:lineRule="auto"/>
                    <w:jc w:val="both"/>
                    <w:rPr>
                      <w:rFonts w:ascii="Arial" w:hAnsi="Arial" w:cs="Arial"/>
                      <w:sz w:val="20"/>
                      <w:szCs w:val="20"/>
                    </w:rPr>
                  </w:pPr>
                </w:p>
                <w:p w:rsidR="00071760" w:rsidRDefault="00255F98" w:rsidP="00590627">
                  <w:pPr>
                    <w:spacing w:after="0" w:line="240" w:lineRule="auto"/>
                    <w:jc w:val="both"/>
                    <w:rPr>
                      <w:rFonts w:ascii="Arial" w:hAnsi="Arial" w:cs="Arial"/>
                      <w:sz w:val="20"/>
                      <w:szCs w:val="20"/>
                    </w:rPr>
                  </w:pPr>
                  <w:r>
                    <w:rPr>
                      <w:rFonts w:ascii="Arial" w:hAnsi="Arial" w:cs="Arial"/>
                      <w:sz w:val="20"/>
                      <w:szCs w:val="20"/>
                    </w:rPr>
                    <w:t>Le permis du V</w:t>
                  </w:r>
                  <w:r w:rsidR="00071760" w:rsidRPr="006C7ABD">
                    <w:rPr>
                      <w:rFonts w:ascii="Arial" w:hAnsi="Arial" w:cs="Arial"/>
                      <w:sz w:val="20"/>
                      <w:szCs w:val="20"/>
                    </w:rPr>
                    <w:t>alenciennois est valable jusqu’en octobre 2014,</w:t>
                  </w:r>
                  <w:r w:rsidR="00071760">
                    <w:rPr>
                      <w:rFonts w:ascii="Arial" w:hAnsi="Arial" w:cs="Arial"/>
                      <w:sz w:val="20"/>
                      <w:szCs w:val="20"/>
                    </w:rPr>
                    <w:t xml:space="preserve"> et celui du sud midi jusqu’en Juillet 2015.</w:t>
                  </w:r>
                </w:p>
                <w:p w:rsidR="00071760" w:rsidRPr="006C7ABD" w:rsidRDefault="00071760" w:rsidP="00590627">
                  <w:pPr>
                    <w:spacing w:after="0" w:line="240" w:lineRule="auto"/>
                    <w:jc w:val="both"/>
                    <w:rPr>
                      <w:rFonts w:ascii="Arial" w:hAnsi="Arial" w:cs="Arial"/>
                      <w:sz w:val="20"/>
                      <w:szCs w:val="20"/>
                    </w:rPr>
                  </w:pPr>
                  <w:r>
                    <w:rPr>
                      <w:rFonts w:ascii="Arial" w:hAnsi="Arial" w:cs="Arial"/>
                      <w:sz w:val="20"/>
                      <w:szCs w:val="20"/>
                    </w:rPr>
                    <w:t>L</w:t>
                  </w:r>
                  <w:r w:rsidRPr="006C7ABD">
                    <w:rPr>
                      <w:rFonts w:ascii="Arial" w:hAnsi="Arial" w:cs="Arial"/>
                      <w:sz w:val="20"/>
                      <w:szCs w:val="20"/>
                    </w:rPr>
                    <w:t>es travaux ne devraient donc pas tarder…</w:t>
                  </w:r>
                  <w:r>
                    <w:rPr>
                      <w:rFonts w:ascii="Arial" w:hAnsi="Arial" w:cs="Arial"/>
                      <w:sz w:val="20"/>
                      <w:szCs w:val="20"/>
                    </w:rPr>
                    <w:t xml:space="preserve"> d’autant qu’en Lorraine, certains permis arrivent aussi à expiration</w:t>
                  </w:r>
                </w:p>
                <w:p w:rsidR="00071760" w:rsidRPr="006C7ABD" w:rsidRDefault="00071760" w:rsidP="00085F63">
                  <w:pPr>
                    <w:jc w:val="both"/>
                    <w:rPr>
                      <w:rFonts w:ascii="Arial" w:hAnsi="Arial" w:cs="Arial"/>
                      <w:sz w:val="20"/>
                      <w:szCs w:val="20"/>
                    </w:rPr>
                  </w:pPr>
                </w:p>
              </w:txbxContent>
            </v:textbox>
          </v:shape>
        </w:pict>
      </w:r>
      <w:r w:rsidR="007B3C82">
        <w:br w:type="textWrapping" w:clear="all"/>
      </w:r>
    </w:p>
    <w:p w:rsidR="00BB6958" w:rsidRDefault="00C30902" w:rsidP="00556104">
      <w:pPr>
        <w:spacing w:after="0"/>
      </w:pPr>
      <w:r>
        <w:rPr>
          <w:noProof/>
          <w:lang w:eastAsia="fr-FR"/>
        </w:rPr>
        <w:drawing>
          <wp:inline distT="0" distB="0" distL="0" distR="0">
            <wp:extent cx="3800475" cy="2774193"/>
            <wp:effectExtent l="0" t="0" r="0" b="762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04607" cy="2777209"/>
                    </a:xfrm>
                    <a:prstGeom prst="rect">
                      <a:avLst/>
                    </a:prstGeom>
                  </pic:spPr>
                </pic:pic>
              </a:graphicData>
            </a:graphic>
          </wp:inline>
        </w:drawing>
      </w:r>
    </w:p>
    <w:p w:rsidR="00C30902" w:rsidRDefault="00C30902" w:rsidP="00E22BE5">
      <w:pPr>
        <w:spacing w:after="0"/>
        <w:jc w:val="both"/>
        <w:rPr>
          <w:rFonts w:ascii="Arial" w:hAnsi="Arial" w:cs="Arial"/>
          <w:b/>
          <w:sz w:val="28"/>
          <w:szCs w:val="28"/>
        </w:rPr>
      </w:pPr>
    </w:p>
    <w:p w:rsidR="006C7ABD" w:rsidRDefault="006C7ABD" w:rsidP="00E22BE5">
      <w:pPr>
        <w:spacing w:after="0"/>
        <w:jc w:val="both"/>
        <w:rPr>
          <w:rFonts w:ascii="Arial" w:hAnsi="Arial" w:cs="Arial"/>
          <w:sz w:val="20"/>
          <w:szCs w:val="20"/>
        </w:rPr>
      </w:pPr>
      <w:r>
        <w:rPr>
          <w:rFonts w:ascii="Arial" w:hAnsi="Arial" w:cs="Arial"/>
          <w:b/>
          <w:sz w:val="28"/>
          <w:szCs w:val="28"/>
        </w:rPr>
        <w:t>Des questions…</w:t>
      </w:r>
    </w:p>
    <w:p w:rsidR="006C7ABD" w:rsidRDefault="006C7ABD" w:rsidP="00E22BE5">
      <w:pPr>
        <w:spacing w:after="0"/>
        <w:jc w:val="both"/>
        <w:rPr>
          <w:rFonts w:ascii="Arial" w:hAnsi="Arial" w:cs="Arial"/>
          <w:sz w:val="20"/>
          <w:szCs w:val="20"/>
        </w:rPr>
      </w:pPr>
    </w:p>
    <w:p w:rsidR="006C7ABD" w:rsidRPr="006C7ABD" w:rsidRDefault="006C7ABD" w:rsidP="00E22BE5">
      <w:pPr>
        <w:pStyle w:val="Paragraphedeliste"/>
        <w:numPr>
          <w:ilvl w:val="0"/>
          <w:numId w:val="1"/>
        </w:numPr>
        <w:spacing w:after="0" w:line="240" w:lineRule="auto"/>
        <w:jc w:val="both"/>
        <w:rPr>
          <w:rFonts w:ascii="Arial" w:hAnsi="Arial" w:cs="Arial"/>
          <w:sz w:val="20"/>
          <w:szCs w:val="20"/>
        </w:rPr>
      </w:pPr>
      <w:r w:rsidRPr="006C7ABD">
        <w:rPr>
          <w:rFonts w:ascii="Arial" w:hAnsi="Arial" w:cs="Arial"/>
          <w:sz w:val="20"/>
          <w:szCs w:val="20"/>
        </w:rPr>
        <w:t xml:space="preserve">Pourquoi en Lorraine </w:t>
      </w:r>
      <w:r w:rsidR="00590627">
        <w:rPr>
          <w:rFonts w:ascii="Arial" w:hAnsi="Arial" w:cs="Arial"/>
          <w:sz w:val="20"/>
          <w:szCs w:val="20"/>
        </w:rPr>
        <w:t>pomper</w:t>
      </w:r>
      <w:r w:rsidRPr="006C7ABD">
        <w:rPr>
          <w:rFonts w:ascii="Arial" w:hAnsi="Arial" w:cs="Arial"/>
          <w:sz w:val="20"/>
          <w:szCs w:val="20"/>
        </w:rPr>
        <w:t xml:space="preserve"> de l’eau pour r</w:t>
      </w:r>
      <w:r w:rsidR="009D3580">
        <w:rPr>
          <w:rFonts w:ascii="Arial" w:hAnsi="Arial" w:cs="Arial"/>
          <w:sz w:val="20"/>
          <w:szCs w:val="20"/>
        </w:rPr>
        <w:t>écupérer le gaz et pas dans le N</w:t>
      </w:r>
      <w:r w:rsidRPr="006C7ABD">
        <w:rPr>
          <w:rFonts w:ascii="Arial" w:hAnsi="Arial" w:cs="Arial"/>
          <w:sz w:val="20"/>
          <w:szCs w:val="20"/>
        </w:rPr>
        <w:t>ord, alors que la</w:t>
      </w:r>
      <w:r w:rsidR="00590627">
        <w:rPr>
          <w:rFonts w:ascii="Arial" w:hAnsi="Arial" w:cs="Arial"/>
          <w:sz w:val="20"/>
          <w:szCs w:val="20"/>
        </w:rPr>
        <w:t xml:space="preserve"> </w:t>
      </w:r>
      <w:r w:rsidRPr="006C7ABD">
        <w:rPr>
          <w:rFonts w:ascii="Arial" w:hAnsi="Arial" w:cs="Arial"/>
          <w:sz w:val="20"/>
          <w:szCs w:val="20"/>
        </w:rPr>
        <w:t>nature des</w:t>
      </w:r>
      <w:r w:rsidR="00015656">
        <w:rPr>
          <w:rFonts w:ascii="Arial" w:hAnsi="Arial" w:cs="Arial"/>
          <w:sz w:val="20"/>
          <w:szCs w:val="20"/>
        </w:rPr>
        <w:t xml:space="preserve"> sols est sensiblement la même ?</w:t>
      </w:r>
    </w:p>
    <w:p w:rsidR="006C7ABD" w:rsidRDefault="006C7ABD" w:rsidP="00E22BE5">
      <w:pPr>
        <w:spacing w:after="0" w:line="240" w:lineRule="auto"/>
        <w:jc w:val="both"/>
        <w:rPr>
          <w:rFonts w:ascii="Arial" w:hAnsi="Arial" w:cs="Arial"/>
          <w:sz w:val="20"/>
          <w:szCs w:val="20"/>
        </w:rPr>
      </w:pPr>
      <w:r>
        <w:rPr>
          <w:rFonts w:ascii="Arial" w:hAnsi="Arial" w:cs="Arial"/>
          <w:sz w:val="20"/>
          <w:szCs w:val="20"/>
        </w:rPr>
        <w:t>La société EGL aurait</w:t>
      </w:r>
      <w:r w:rsidR="00853F0D">
        <w:rPr>
          <w:rFonts w:ascii="Arial" w:hAnsi="Arial" w:cs="Arial"/>
          <w:sz w:val="20"/>
          <w:szCs w:val="20"/>
        </w:rPr>
        <w:t xml:space="preserve">-elle l’intention de demander une </w:t>
      </w:r>
      <w:r>
        <w:rPr>
          <w:rFonts w:ascii="Arial" w:hAnsi="Arial" w:cs="Arial"/>
          <w:sz w:val="20"/>
          <w:szCs w:val="20"/>
        </w:rPr>
        <w:t xml:space="preserve">autorisation pour un puits expérimental, (dès que Delphine </w:t>
      </w:r>
      <w:proofErr w:type="spellStart"/>
      <w:r>
        <w:rPr>
          <w:rFonts w:ascii="Arial" w:hAnsi="Arial" w:cs="Arial"/>
          <w:sz w:val="20"/>
          <w:szCs w:val="20"/>
        </w:rPr>
        <w:t>Batho</w:t>
      </w:r>
      <w:proofErr w:type="spellEnd"/>
      <w:r>
        <w:rPr>
          <w:rFonts w:ascii="Arial" w:hAnsi="Arial" w:cs="Arial"/>
          <w:sz w:val="20"/>
          <w:szCs w:val="20"/>
        </w:rPr>
        <w:t xml:space="preserve"> aura nommé les membres de la commission chargée de distribuer ces autorisations) ?</w:t>
      </w:r>
    </w:p>
    <w:p w:rsidR="006C7ABD" w:rsidRDefault="006C7ABD" w:rsidP="00E22BE5">
      <w:pPr>
        <w:spacing w:after="0" w:line="240" w:lineRule="auto"/>
        <w:jc w:val="both"/>
        <w:rPr>
          <w:rFonts w:ascii="Arial" w:hAnsi="Arial" w:cs="Arial"/>
          <w:sz w:val="20"/>
          <w:szCs w:val="20"/>
        </w:rPr>
      </w:pPr>
      <w:r>
        <w:rPr>
          <w:rFonts w:ascii="Arial" w:hAnsi="Arial" w:cs="Arial"/>
          <w:sz w:val="20"/>
          <w:szCs w:val="20"/>
        </w:rPr>
        <w:t>Rappelons que la fracturation hydraulique est interdite pour l’exploration et l’exploitation mais pas pour l’expérimentatio</w:t>
      </w:r>
      <w:r w:rsidR="00085F63">
        <w:rPr>
          <w:rFonts w:ascii="Arial" w:hAnsi="Arial" w:cs="Arial"/>
          <w:sz w:val="20"/>
          <w:szCs w:val="20"/>
        </w:rPr>
        <w:t>n. Et une fois que les forages horizontaux sont réalisés, tout est prêt pour la fracturation…</w:t>
      </w:r>
    </w:p>
    <w:p w:rsidR="00085F63" w:rsidRDefault="00E22BE5" w:rsidP="00E22BE5">
      <w:pPr>
        <w:spacing w:after="0" w:line="240" w:lineRule="auto"/>
        <w:jc w:val="both"/>
        <w:rPr>
          <w:rFonts w:ascii="Arial" w:hAnsi="Arial" w:cs="Arial"/>
          <w:sz w:val="20"/>
          <w:szCs w:val="20"/>
        </w:rPr>
      </w:pPr>
      <w:r>
        <w:rPr>
          <w:rFonts w:ascii="Arial" w:hAnsi="Arial" w:cs="Arial"/>
          <w:sz w:val="20"/>
          <w:szCs w:val="20"/>
        </w:rPr>
        <w:t>Pour mémoire, le 18 juillet 2011, on pouva</w:t>
      </w:r>
      <w:r w:rsidR="00853F0D">
        <w:rPr>
          <w:rFonts w:ascii="Arial" w:hAnsi="Arial" w:cs="Arial"/>
          <w:sz w:val="20"/>
          <w:szCs w:val="20"/>
        </w:rPr>
        <w:t>it lire dans la voix du nord </w:t>
      </w:r>
      <w:proofErr w:type="gramStart"/>
      <w:r w:rsidR="00853F0D">
        <w:rPr>
          <w:rFonts w:ascii="Arial" w:hAnsi="Arial" w:cs="Arial"/>
          <w:sz w:val="20"/>
          <w:szCs w:val="20"/>
        </w:rPr>
        <w:t xml:space="preserve">: </w:t>
      </w:r>
      <w:r>
        <w:rPr>
          <w:rFonts w:ascii="Arial" w:hAnsi="Arial" w:cs="Arial"/>
          <w:sz w:val="20"/>
          <w:szCs w:val="20"/>
        </w:rPr>
        <w:t> D</w:t>
      </w:r>
      <w:proofErr w:type="gramEnd"/>
      <w:r>
        <w:rPr>
          <w:rFonts w:ascii="Arial" w:hAnsi="Arial" w:cs="Arial"/>
          <w:sz w:val="20"/>
          <w:szCs w:val="20"/>
        </w:rPr>
        <w:t xml:space="preserve">. </w:t>
      </w:r>
      <w:proofErr w:type="spellStart"/>
      <w:r>
        <w:rPr>
          <w:rFonts w:ascii="Arial" w:hAnsi="Arial" w:cs="Arial"/>
          <w:sz w:val="20"/>
          <w:szCs w:val="20"/>
        </w:rPr>
        <w:t>Plancke</w:t>
      </w:r>
      <w:proofErr w:type="spellEnd"/>
      <w:r>
        <w:rPr>
          <w:rFonts w:ascii="Arial" w:hAnsi="Arial" w:cs="Arial"/>
          <w:sz w:val="20"/>
          <w:szCs w:val="20"/>
        </w:rPr>
        <w:t xml:space="preserve"> parvient à se procurer un permis déposé par </w:t>
      </w:r>
      <w:proofErr w:type="spellStart"/>
      <w:r>
        <w:rPr>
          <w:rFonts w:ascii="Arial" w:hAnsi="Arial" w:cs="Arial"/>
          <w:sz w:val="20"/>
          <w:szCs w:val="20"/>
        </w:rPr>
        <w:t>Gazonor</w:t>
      </w:r>
      <w:proofErr w:type="spellEnd"/>
      <w:r>
        <w:rPr>
          <w:rFonts w:ascii="Arial" w:hAnsi="Arial" w:cs="Arial"/>
          <w:sz w:val="20"/>
          <w:szCs w:val="20"/>
        </w:rPr>
        <w:t xml:space="preserve"> et on y trouve  …. « </w:t>
      </w:r>
      <w:proofErr w:type="gramStart"/>
      <w:r>
        <w:rPr>
          <w:rFonts w:ascii="Arial" w:hAnsi="Arial" w:cs="Arial"/>
          <w:sz w:val="20"/>
          <w:szCs w:val="20"/>
        </w:rPr>
        <w:t>un</w:t>
      </w:r>
      <w:proofErr w:type="gramEnd"/>
      <w:r>
        <w:rPr>
          <w:rFonts w:ascii="Arial" w:hAnsi="Arial" w:cs="Arial"/>
          <w:sz w:val="20"/>
          <w:szCs w:val="20"/>
        </w:rPr>
        <w:t xml:space="preserve"> niveau de charbon sera sélectionné pour la mise en œuvre des techniques de la fracturation hydraulique en fonction de la perméabilité du charbon » et un peu plus loin : « comme le coût d’une fracturation hydraulique peut varier de manière importante, il ne sera pas inclus dans </w:t>
      </w:r>
      <w:r w:rsidR="00853F0D">
        <w:rPr>
          <w:rFonts w:ascii="Arial" w:hAnsi="Arial" w:cs="Arial"/>
          <w:sz w:val="20"/>
          <w:szCs w:val="20"/>
        </w:rPr>
        <w:t xml:space="preserve">le budget ». Certes </w:t>
      </w:r>
      <w:proofErr w:type="spellStart"/>
      <w:r w:rsidR="00853F0D">
        <w:rPr>
          <w:rFonts w:ascii="Arial" w:hAnsi="Arial" w:cs="Arial"/>
          <w:sz w:val="20"/>
          <w:szCs w:val="20"/>
        </w:rPr>
        <w:t>gazonor</w:t>
      </w:r>
      <w:proofErr w:type="spellEnd"/>
      <w:r w:rsidR="00853F0D">
        <w:rPr>
          <w:rFonts w:ascii="Arial" w:hAnsi="Arial" w:cs="Arial"/>
          <w:sz w:val="20"/>
          <w:szCs w:val="20"/>
        </w:rPr>
        <w:t xml:space="preserve"> a été obligé de</w:t>
      </w:r>
      <w:r>
        <w:rPr>
          <w:rFonts w:ascii="Arial" w:hAnsi="Arial" w:cs="Arial"/>
          <w:sz w:val="20"/>
          <w:szCs w:val="20"/>
        </w:rPr>
        <w:t xml:space="preserve"> revoir sa copie suite à la loi interdisant la</w:t>
      </w:r>
      <w:r w:rsidR="00853F0D">
        <w:rPr>
          <w:rFonts w:ascii="Arial" w:hAnsi="Arial" w:cs="Arial"/>
          <w:sz w:val="20"/>
          <w:szCs w:val="20"/>
        </w:rPr>
        <w:t xml:space="preserve"> fracturation hydraulique, mais cette technique a bien été envisagée !</w:t>
      </w:r>
    </w:p>
    <w:p w:rsidR="00E22BE5" w:rsidRDefault="00E22BE5" w:rsidP="00E22BE5">
      <w:pPr>
        <w:spacing w:after="0" w:line="240" w:lineRule="auto"/>
        <w:jc w:val="both"/>
        <w:rPr>
          <w:rFonts w:ascii="Arial" w:hAnsi="Arial" w:cs="Arial"/>
          <w:sz w:val="20"/>
          <w:szCs w:val="20"/>
        </w:rPr>
      </w:pPr>
    </w:p>
    <w:p w:rsidR="00085F63" w:rsidRPr="0010019C" w:rsidRDefault="00085F63" w:rsidP="00E22BE5">
      <w:pPr>
        <w:pStyle w:val="Paragraphedeliste"/>
        <w:numPr>
          <w:ilvl w:val="0"/>
          <w:numId w:val="1"/>
        </w:numPr>
        <w:spacing w:after="0" w:line="240" w:lineRule="auto"/>
        <w:jc w:val="both"/>
        <w:rPr>
          <w:rFonts w:ascii="Arial" w:hAnsi="Arial" w:cs="Arial"/>
          <w:b/>
          <w:sz w:val="24"/>
          <w:szCs w:val="24"/>
        </w:rPr>
      </w:pPr>
      <w:r w:rsidRPr="0010019C">
        <w:rPr>
          <w:rFonts w:ascii="Arial" w:hAnsi="Arial" w:cs="Arial"/>
          <w:b/>
          <w:sz w:val="24"/>
          <w:szCs w:val="24"/>
        </w:rPr>
        <w:t>Et même si la société EGL ne demandait pas un puits d’expérimentation </w:t>
      </w:r>
    </w:p>
    <w:p w:rsidR="00085F63" w:rsidRDefault="00085F63" w:rsidP="00E22BE5">
      <w:pPr>
        <w:spacing w:after="0" w:line="240" w:lineRule="auto"/>
        <w:jc w:val="both"/>
        <w:rPr>
          <w:rFonts w:ascii="Arial" w:hAnsi="Arial" w:cs="Arial"/>
          <w:sz w:val="20"/>
          <w:szCs w:val="20"/>
        </w:rPr>
      </w:pPr>
    </w:p>
    <w:p w:rsidR="00790E3A" w:rsidRPr="009B6000" w:rsidRDefault="009C1442" w:rsidP="009B6000">
      <w:pPr>
        <w:pStyle w:val="Paragraphedeliste"/>
        <w:numPr>
          <w:ilvl w:val="0"/>
          <w:numId w:val="3"/>
        </w:numPr>
        <w:spacing w:after="0" w:line="240" w:lineRule="auto"/>
        <w:jc w:val="both"/>
        <w:rPr>
          <w:rFonts w:ascii="Arial" w:hAnsi="Arial" w:cs="Arial"/>
          <w:sz w:val="20"/>
          <w:szCs w:val="20"/>
        </w:rPr>
      </w:pPr>
      <w:r>
        <w:rPr>
          <w:rFonts w:ascii="Arial" w:hAnsi="Arial" w:cs="Arial"/>
          <w:sz w:val="20"/>
          <w:szCs w:val="20"/>
        </w:rPr>
        <w:t xml:space="preserve">EGL </w:t>
      </w:r>
      <w:r w:rsidR="004641F5">
        <w:rPr>
          <w:rFonts w:ascii="Arial" w:hAnsi="Arial" w:cs="Arial"/>
          <w:sz w:val="20"/>
          <w:szCs w:val="20"/>
        </w:rPr>
        <w:t xml:space="preserve">affirme que la roche est suffisamment fracturée naturellement pour ne pas faire de fracturation : et bien alors, le méthane remontera certes par le puits de forage  mais aussi par toutes les fissures naturelles de </w:t>
      </w:r>
      <w:r w:rsidR="0010019C">
        <w:rPr>
          <w:rFonts w:ascii="Arial" w:hAnsi="Arial" w:cs="Arial"/>
          <w:sz w:val="20"/>
          <w:szCs w:val="20"/>
        </w:rPr>
        <w:t>la roche</w:t>
      </w:r>
      <w:r w:rsidR="00ED2508">
        <w:rPr>
          <w:rFonts w:ascii="Arial" w:hAnsi="Arial" w:cs="Arial"/>
          <w:sz w:val="20"/>
          <w:szCs w:val="20"/>
        </w:rPr>
        <w:t xml:space="preserve"> (et les fissures du ciment du coffrage des puits, soumis à de grandes pressions)</w:t>
      </w:r>
      <w:r w:rsidR="004641F5">
        <w:rPr>
          <w:rFonts w:ascii="Arial" w:hAnsi="Arial" w:cs="Arial"/>
          <w:sz w:val="20"/>
          <w:szCs w:val="20"/>
        </w:rPr>
        <w:t>. Il contaminera éventuellement les nappes phréatiques sur son chemin et de toute façon finira par se retrouver dans l’atmosphère.</w:t>
      </w:r>
      <w:r w:rsidR="009B6000">
        <w:rPr>
          <w:rFonts w:ascii="Arial" w:hAnsi="Arial" w:cs="Arial"/>
          <w:sz w:val="20"/>
          <w:szCs w:val="20"/>
        </w:rPr>
        <w:t xml:space="preserve"> </w:t>
      </w:r>
      <w:r w:rsidR="004641F5" w:rsidRPr="009B6000">
        <w:rPr>
          <w:rFonts w:ascii="Arial" w:hAnsi="Arial" w:cs="Arial"/>
          <w:sz w:val="20"/>
          <w:szCs w:val="20"/>
        </w:rPr>
        <w:t>(Aux états unis on estime que tous les puits fuient et que 4 à 8 % du méthane extrait se retrouve dans l’atmosphère !!!)</w:t>
      </w:r>
      <w:r w:rsidR="00ED2508" w:rsidRPr="009B6000">
        <w:rPr>
          <w:rFonts w:ascii="Arial" w:hAnsi="Arial" w:cs="Arial"/>
          <w:sz w:val="20"/>
          <w:szCs w:val="20"/>
        </w:rPr>
        <w:t>.</w:t>
      </w:r>
    </w:p>
    <w:p w:rsidR="00E63942" w:rsidRDefault="00E63942" w:rsidP="00790E3A">
      <w:pPr>
        <w:pStyle w:val="Paragraphedeliste"/>
        <w:spacing w:after="0"/>
        <w:rPr>
          <w:rFonts w:ascii="Arial" w:hAnsi="Arial" w:cs="Arial"/>
          <w:sz w:val="20"/>
          <w:szCs w:val="20"/>
        </w:rPr>
      </w:pPr>
    </w:p>
    <w:p w:rsidR="009770D5" w:rsidRPr="009770D5" w:rsidRDefault="009D3580" w:rsidP="009C1442">
      <w:pPr>
        <w:pStyle w:val="Paragraphedeliste"/>
        <w:numPr>
          <w:ilvl w:val="0"/>
          <w:numId w:val="9"/>
        </w:numPr>
        <w:spacing w:after="0" w:line="240" w:lineRule="auto"/>
        <w:rPr>
          <w:rFonts w:ascii="Arial" w:hAnsi="Arial" w:cs="Arial"/>
          <w:sz w:val="20"/>
          <w:szCs w:val="20"/>
        </w:rPr>
      </w:pPr>
      <w:r>
        <w:rPr>
          <w:rFonts w:ascii="Arial" w:hAnsi="Arial" w:cs="Arial"/>
          <w:sz w:val="20"/>
          <w:szCs w:val="20"/>
        </w:rPr>
        <w:t>Les eaux récupérées</w:t>
      </w:r>
      <w:r w:rsidR="00ED2508">
        <w:rPr>
          <w:rFonts w:ascii="Arial" w:hAnsi="Arial" w:cs="Arial"/>
          <w:sz w:val="20"/>
          <w:szCs w:val="20"/>
        </w:rPr>
        <w:t xml:space="preserve"> </w:t>
      </w:r>
      <w:r w:rsidR="00254725">
        <w:rPr>
          <w:rFonts w:ascii="Arial" w:hAnsi="Arial" w:cs="Arial"/>
          <w:sz w:val="20"/>
          <w:szCs w:val="20"/>
        </w:rPr>
        <w:t xml:space="preserve">ne seront pas retraitées, puisqu’EGL les considère comme « propre » !  Elles seront revendues pour des usages industriels ou rejetées dans les cours d’eau ! </w:t>
      </w:r>
      <w:r w:rsidR="00254725" w:rsidRPr="00254725">
        <w:rPr>
          <w:rFonts w:ascii="Arial" w:hAnsi="Arial" w:cs="Arial"/>
          <w:sz w:val="20"/>
          <w:szCs w:val="20"/>
        </w:rPr>
        <w:t xml:space="preserve">Or, les analyses de l’eau du puits de </w:t>
      </w:r>
      <w:proofErr w:type="spellStart"/>
      <w:r w:rsidR="00254725" w:rsidRPr="00254725">
        <w:rPr>
          <w:rFonts w:ascii="Arial" w:hAnsi="Arial" w:cs="Arial"/>
          <w:sz w:val="20"/>
          <w:szCs w:val="20"/>
        </w:rPr>
        <w:t>Fochvillers</w:t>
      </w:r>
      <w:proofErr w:type="spellEnd"/>
      <w:r w:rsidR="00254725" w:rsidRPr="00254725">
        <w:rPr>
          <w:rFonts w:ascii="Arial" w:hAnsi="Arial" w:cs="Arial"/>
          <w:sz w:val="20"/>
          <w:szCs w:val="20"/>
        </w:rPr>
        <w:t xml:space="preserve"> (en Lorraine) fournies par la société EGL portent sur un nombre d’éléments qui est loin d’être satisfaisant : aucun résultat ni sur les métaux lourds, ni sur la radioactivité potentielle, ni sur d’év</w:t>
      </w:r>
      <w:r w:rsidR="001A474C">
        <w:rPr>
          <w:rFonts w:ascii="Arial" w:hAnsi="Arial" w:cs="Arial"/>
          <w:sz w:val="20"/>
          <w:szCs w:val="20"/>
        </w:rPr>
        <w:t>entuelles traces de composés organiques</w:t>
      </w:r>
      <w:r w:rsidR="00254725" w:rsidRPr="00254725">
        <w:rPr>
          <w:rFonts w:ascii="Arial" w:hAnsi="Arial" w:cs="Arial"/>
          <w:sz w:val="20"/>
          <w:szCs w:val="20"/>
        </w:rPr>
        <w:t>.</w:t>
      </w:r>
    </w:p>
    <w:p w:rsidR="00254725" w:rsidRPr="009B6000" w:rsidRDefault="00254725" w:rsidP="009B6000">
      <w:pPr>
        <w:pStyle w:val="Paragraphedeliste"/>
        <w:numPr>
          <w:ilvl w:val="0"/>
          <w:numId w:val="9"/>
        </w:numPr>
        <w:spacing w:after="0" w:line="240" w:lineRule="auto"/>
        <w:rPr>
          <w:rFonts w:ascii="Arial" w:hAnsi="Arial" w:cs="Arial"/>
          <w:sz w:val="20"/>
          <w:szCs w:val="20"/>
        </w:rPr>
      </w:pPr>
      <w:r w:rsidRPr="009B6000">
        <w:rPr>
          <w:rFonts w:ascii="Arial" w:hAnsi="Arial" w:cs="Arial"/>
          <w:sz w:val="20"/>
          <w:szCs w:val="20"/>
        </w:rPr>
        <w:lastRenderedPageBreak/>
        <w:t>De plus, le retraitement des boues de forages</w:t>
      </w:r>
      <w:r w:rsidR="009770D5" w:rsidRPr="009B6000">
        <w:rPr>
          <w:rFonts w:ascii="Arial" w:hAnsi="Arial" w:cs="Arial"/>
          <w:sz w:val="20"/>
          <w:szCs w:val="20"/>
        </w:rPr>
        <w:t xml:space="preserve"> nécessite un contrô</w:t>
      </w:r>
      <w:r w:rsidR="009B6000">
        <w:rPr>
          <w:rFonts w:ascii="Arial" w:hAnsi="Arial" w:cs="Arial"/>
          <w:sz w:val="20"/>
          <w:szCs w:val="20"/>
        </w:rPr>
        <w:t>le, mais qui effectuera vraiment ce contrôle</w:t>
      </w:r>
      <w:r w:rsidR="009770D5" w:rsidRPr="009B6000">
        <w:rPr>
          <w:rFonts w:ascii="Arial" w:hAnsi="Arial" w:cs="Arial"/>
          <w:sz w:val="20"/>
          <w:szCs w:val="20"/>
        </w:rPr>
        <w:t> ?</w:t>
      </w:r>
    </w:p>
    <w:p w:rsidR="009770D5" w:rsidRPr="009770D5" w:rsidRDefault="009770D5" w:rsidP="009C1442">
      <w:pPr>
        <w:spacing w:after="0" w:line="240" w:lineRule="auto"/>
        <w:rPr>
          <w:rFonts w:ascii="Arial" w:hAnsi="Arial" w:cs="Arial"/>
          <w:sz w:val="20"/>
          <w:szCs w:val="20"/>
        </w:rPr>
      </w:pPr>
    </w:p>
    <w:p w:rsidR="0010019C" w:rsidRPr="00E63942" w:rsidRDefault="00790E3A" w:rsidP="009C1442">
      <w:pPr>
        <w:pStyle w:val="Paragraphedeliste"/>
        <w:numPr>
          <w:ilvl w:val="0"/>
          <w:numId w:val="7"/>
        </w:numPr>
        <w:spacing w:after="0" w:line="240" w:lineRule="auto"/>
        <w:jc w:val="both"/>
        <w:rPr>
          <w:rFonts w:ascii="Arial" w:hAnsi="Arial" w:cs="Arial"/>
          <w:sz w:val="20"/>
          <w:szCs w:val="20"/>
        </w:rPr>
      </w:pPr>
      <w:r w:rsidRPr="007B354A">
        <w:rPr>
          <w:rFonts w:ascii="Arial" w:hAnsi="Arial" w:cs="Arial"/>
          <w:sz w:val="20"/>
          <w:szCs w:val="20"/>
        </w:rPr>
        <w:t>Le sous-sol du Nord Pas de Cal</w:t>
      </w:r>
      <w:r w:rsidR="00343142" w:rsidRPr="007B354A">
        <w:rPr>
          <w:rFonts w:ascii="Arial" w:hAnsi="Arial" w:cs="Arial"/>
          <w:sz w:val="20"/>
          <w:szCs w:val="20"/>
        </w:rPr>
        <w:t>ais ressemble déjà à un gruyère, à cause de l’exploit</w:t>
      </w:r>
      <w:r w:rsidR="007B354A" w:rsidRPr="007B354A">
        <w:rPr>
          <w:rFonts w:ascii="Arial" w:hAnsi="Arial" w:cs="Arial"/>
          <w:sz w:val="20"/>
          <w:szCs w:val="20"/>
        </w:rPr>
        <w:t xml:space="preserve">ation du charbon dans les mines (de nombreux pompages actuellement </w:t>
      </w:r>
      <w:r w:rsidR="007B354A" w:rsidRPr="007B354A">
        <w:rPr>
          <w:rFonts w:ascii="Arial" w:eastAsia="Times New Roman" w:hAnsi="Arial" w:cs="Arial"/>
          <w:color w:val="000000"/>
          <w:sz w:val="20"/>
          <w:szCs w:val="20"/>
          <w:lang w:eastAsia="fr-FR"/>
        </w:rPr>
        <w:t>pour éviter l’inondation de certains quartiers des zones affaissées du bassin houiller !) et le risque de microséismes serait réel</w:t>
      </w:r>
      <w:r w:rsidR="00365EB7">
        <w:rPr>
          <w:rFonts w:ascii="Arial" w:eastAsia="Times New Roman" w:hAnsi="Arial" w:cs="Arial"/>
          <w:color w:val="000000"/>
          <w:sz w:val="20"/>
          <w:szCs w:val="20"/>
          <w:lang w:eastAsia="fr-FR"/>
        </w:rPr>
        <w:t xml:space="preserve"> (microséismes qui avaient interrompu l’exploitation durant quelques mois au Royaume Uni)</w:t>
      </w:r>
      <w:r w:rsidR="007B354A" w:rsidRPr="007B354A">
        <w:rPr>
          <w:rFonts w:ascii="Arial" w:eastAsia="Times New Roman" w:hAnsi="Arial" w:cs="Arial"/>
          <w:color w:val="000000"/>
          <w:sz w:val="20"/>
          <w:szCs w:val="20"/>
          <w:lang w:eastAsia="fr-FR"/>
        </w:rPr>
        <w:t xml:space="preserve"> si l’on continuait à forer</w:t>
      </w:r>
      <w:r w:rsidR="009770D5">
        <w:rPr>
          <w:rFonts w:ascii="Arial" w:eastAsia="Times New Roman" w:hAnsi="Arial" w:cs="Arial"/>
          <w:color w:val="000000"/>
          <w:sz w:val="20"/>
          <w:szCs w:val="20"/>
          <w:lang w:eastAsia="fr-FR"/>
        </w:rPr>
        <w:t>,</w:t>
      </w:r>
      <w:r w:rsidR="007B354A" w:rsidRPr="007B354A">
        <w:rPr>
          <w:rFonts w:ascii="Arial" w:eastAsia="Times New Roman" w:hAnsi="Arial" w:cs="Arial"/>
          <w:color w:val="000000"/>
          <w:sz w:val="20"/>
          <w:szCs w:val="20"/>
          <w:lang w:eastAsia="fr-FR"/>
        </w:rPr>
        <w:t xml:space="preserve"> avec un risque d’affaissement à long terme. </w:t>
      </w:r>
    </w:p>
    <w:p w:rsidR="00E63942" w:rsidRPr="00E63942" w:rsidRDefault="00E63942" w:rsidP="00E63942">
      <w:pPr>
        <w:spacing w:after="0" w:line="240" w:lineRule="auto"/>
        <w:jc w:val="both"/>
        <w:rPr>
          <w:rFonts w:ascii="Arial" w:hAnsi="Arial" w:cs="Arial"/>
          <w:sz w:val="20"/>
          <w:szCs w:val="20"/>
        </w:rPr>
      </w:pPr>
    </w:p>
    <w:p w:rsidR="009770D5" w:rsidRDefault="009770D5" w:rsidP="009C1442">
      <w:pPr>
        <w:spacing w:after="0" w:line="240" w:lineRule="auto"/>
        <w:jc w:val="both"/>
        <w:rPr>
          <w:rFonts w:ascii="Arial" w:hAnsi="Arial" w:cs="Arial"/>
          <w:sz w:val="20"/>
          <w:szCs w:val="20"/>
        </w:rPr>
      </w:pPr>
    </w:p>
    <w:p w:rsidR="009770D5" w:rsidRDefault="0042789D" w:rsidP="009C1442">
      <w:pPr>
        <w:spacing w:after="0" w:line="240" w:lineRule="auto"/>
        <w:jc w:val="both"/>
        <w:rPr>
          <w:rFonts w:ascii="Arial" w:hAnsi="Arial" w:cs="Arial"/>
          <w:b/>
          <w:sz w:val="28"/>
          <w:szCs w:val="28"/>
        </w:rPr>
      </w:pPr>
      <w:r>
        <w:rPr>
          <w:rFonts w:ascii="Arial" w:hAnsi="Arial" w:cs="Arial"/>
          <w:b/>
          <w:sz w:val="28"/>
          <w:szCs w:val="28"/>
        </w:rPr>
        <w:t xml:space="preserve">Et l’exploitation </w:t>
      </w:r>
      <w:r w:rsidR="00710686">
        <w:rPr>
          <w:rFonts w:ascii="Arial" w:hAnsi="Arial" w:cs="Arial"/>
          <w:b/>
          <w:sz w:val="28"/>
          <w:szCs w:val="28"/>
        </w:rPr>
        <w:t>sera alors inévitable</w:t>
      </w:r>
      <w:r>
        <w:rPr>
          <w:rFonts w:ascii="Arial" w:hAnsi="Arial" w:cs="Arial"/>
          <w:b/>
          <w:sz w:val="28"/>
          <w:szCs w:val="28"/>
        </w:rPr>
        <w:t>…</w:t>
      </w:r>
    </w:p>
    <w:p w:rsidR="005E5027" w:rsidRDefault="005E5027" w:rsidP="009C1442">
      <w:pPr>
        <w:spacing w:after="0" w:line="240" w:lineRule="auto"/>
        <w:jc w:val="both"/>
        <w:rPr>
          <w:rFonts w:ascii="Arial" w:hAnsi="Arial" w:cs="Arial"/>
          <w:b/>
          <w:sz w:val="28"/>
          <w:szCs w:val="28"/>
        </w:rPr>
      </w:pPr>
    </w:p>
    <w:p w:rsidR="000C0FFA" w:rsidRDefault="005E5027" w:rsidP="00E6145C">
      <w:pPr>
        <w:pStyle w:val="Paragraphedeliste"/>
        <w:numPr>
          <w:ilvl w:val="0"/>
          <w:numId w:val="7"/>
        </w:numPr>
        <w:spacing w:after="0" w:line="240" w:lineRule="auto"/>
        <w:jc w:val="both"/>
        <w:rPr>
          <w:rFonts w:ascii="Arial" w:hAnsi="Arial" w:cs="Arial"/>
          <w:sz w:val="20"/>
          <w:szCs w:val="20"/>
        </w:rPr>
      </w:pPr>
      <w:r w:rsidRPr="00015656">
        <w:rPr>
          <w:rFonts w:ascii="Arial" w:hAnsi="Arial" w:cs="Arial"/>
          <w:sz w:val="20"/>
          <w:szCs w:val="20"/>
        </w:rPr>
        <w:t>Le forage d’exploration libère du gaz et celui-ci doit alors être exploité : l’exploitation commence au moment où l’on installe un système permettant de compter ce que l’on commercialise, mais tout est déjà prêt pour l’exploitation, une fois que le forage d’exploration est réalisé.</w:t>
      </w:r>
      <w:r w:rsidR="009D3580" w:rsidRPr="00015656">
        <w:rPr>
          <w:rFonts w:ascii="Arial" w:hAnsi="Arial" w:cs="Arial"/>
          <w:sz w:val="20"/>
          <w:szCs w:val="20"/>
        </w:rPr>
        <w:t xml:space="preserve"> </w:t>
      </w:r>
      <w:proofErr w:type="spellStart"/>
      <w:r w:rsidRPr="00015656">
        <w:rPr>
          <w:rFonts w:ascii="Arial" w:hAnsi="Arial" w:cs="Arial"/>
          <w:sz w:val="20"/>
          <w:szCs w:val="20"/>
        </w:rPr>
        <w:t>Gazonor</w:t>
      </w:r>
      <w:proofErr w:type="spellEnd"/>
      <w:r w:rsidRPr="00015656">
        <w:rPr>
          <w:rFonts w:ascii="Arial" w:hAnsi="Arial" w:cs="Arial"/>
          <w:sz w:val="20"/>
          <w:szCs w:val="20"/>
        </w:rPr>
        <w:t xml:space="preserve"> est déjà dans les « </w:t>
      </w:r>
      <w:proofErr w:type="spellStart"/>
      <w:r w:rsidRPr="00015656">
        <w:rPr>
          <w:rFonts w:ascii="Arial" w:hAnsi="Arial" w:cs="Arial"/>
          <w:sz w:val="20"/>
          <w:szCs w:val="20"/>
        </w:rPr>
        <w:t>starting</w:t>
      </w:r>
      <w:proofErr w:type="spellEnd"/>
      <w:r w:rsidRPr="00015656">
        <w:rPr>
          <w:rFonts w:ascii="Arial" w:hAnsi="Arial" w:cs="Arial"/>
          <w:sz w:val="20"/>
          <w:szCs w:val="20"/>
        </w:rPr>
        <w:t xml:space="preserve"> bloc » </w:t>
      </w:r>
    </w:p>
    <w:p w:rsidR="00015656" w:rsidRDefault="00015656" w:rsidP="00015656">
      <w:pPr>
        <w:pStyle w:val="Paragraphedeliste"/>
        <w:spacing w:after="0" w:line="240" w:lineRule="auto"/>
        <w:ind w:left="786"/>
        <w:jc w:val="both"/>
        <w:rPr>
          <w:rFonts w:ascii="Arial" w:hAnsi="Arial" w:cs="Arial"/>
          <w:sz w:val="20"/>
          <w:szCs w:val="20"/>
        </w:rPr>
      </w:pPr>
    </w:p>
    <w:p w:rsidR="009770D5" w:rsidRDefault="00AB5D7E" w:rsidP="000C0841">
      <w:pPr>
        <w:pStyle w:val="Paragraphedeliste"/>
        <w:numPr>
          <w:ilvl w:val="0"/>
          <w:numId w:val="7"/>
        </w:numPr>
        <w:spacing w:after="0" w:line="240" w:lineRule="auto"/>
        <w:jc w:val="both"/>
        <w:rPr>
          <w:rFonts w:ascii="Arial" w:hAnsi="Arial" w:cs="Arial"/>
          <w:sz w:val="20"/>
          <w:szCs w:val="20"/>
        </w:rPr>
      </w:pPr>
      <w:r>
        <w:rPr>
          <w:rFonts w:ascii="Arial" w:hAnsi="Arial" w:cs="Arial"/>
          <w:sz w:val="20"/>
          <w:szCs w:val="20"/>
        </w:rPr>
        <w:t>Qu’il s’agisse de gaz de schiste ou de gaz de houille, l</w:t>
      </w:r>
      <w:r w:rsidR="000C0841">
        <w:rPr>
          <w:rFonts w:ascii="Arial" w:hAnsi="Arial" w:cs="Arial"/>
          <w:sz w:val="20"/>
          <w:szCs w:val="20"/>
        </w:rPr>
        <w:t xml:space="preserve">e rendement d’un puits de forage diminue très vite </w:t>
      </w:r>
      <w:r>
        <w:rPr>
          <w:rFonts w:ascii="Arial" w:hAnsi="Arial" w:cs="Arial"/>
          <w:sz w:val="20"/>
          <w:szCs w:val="20"/>
        </w:rPr>
        <w:t>(diminution souvent d</w:t>
      </w:r>
      <w:r w:rsidR="00B94679">
        <w:rPr>
          <w:rFonts w:ascii="Arial" w:hAnsi="Arial" w:cs="Arial"/>
          <w:sz w:val="20"/>
          <w:szCs w:val="20"/>
        </w:rPr>
        <w:t>e 50 % dès la fin de la première</w:t>
      </w:r>
      <w:r>
        <w:rPr>
          <w:rFonts w:ascii="Arial" w:hAnsi="Arial" w:cs="Arial"/>
          <w:sz w:val="20"/>
          <w:szCs w:val="20"/>
        </w:rPr>
        <w:t xml:space="preserve"> année</w:t>
      </w:r>
      <w:r w:rsidR="009D3580">
        <w:rPr>
          <w:rFonts w:ascii="Arial" w:hAnsi="Arial" w:cs="Arial"/>
          <w:sz w:val="20"/>
          <w:szCs w:val="20"/>
        </w:rPr>
        <w:t>, voire plus</w:t>
      </w:r>
      <w:r>
        <w:rPr>
          <w:rFonts w:ascii="Arial" w:hAnsi="Arial" w:cs="Arial"/>
          <w:sz w:val="20"/>
          <w:szCs w:val="20"/>
        </w:rPr>
        <w:t xml:space="preserve">) </w:t>
      </w:r>
      <w:r w:rsidR="000C0841">
        <w:rPr>
          <w:rFonts w:ascii="Arial" w:hAnsi="Arial" w:cs="Arial"/>
          <w:sz w:val="20"/>
          <w:szCs w:val="20"/>
        </w:rPr>
        <w:t>et ensuite, les compagnies seront tentées par la fracturation hydraulique, pour augmenter les rendements</w:t>
      </w:r>
      <w:r w:rsidR="009D3580">
        <w:rPr>
          <w:rFonts w:ascii="Arial" w:hAnsi="Arial" w:cs="Arial"/>
          <w:sz w:val="20"/>
          <w:szCs w:val="20"/>
        </w:rPr>
        <w:t xml:space="preserve"> </w:t>
      </w:r>
      <w:r w:rsidR="0010134B">
        <w:rPr>
          <w:rFonts w:ascii="Arial" w:hAnsi="Arial" w:cs="Arial"/>
          <w:sz w:val="20"/>
          <w:szCs w:val="20"/>
        </w:rPr>
        <w:t>(comme c</w:t>
      </w:r>
      <w:r w:rsidR="00710686">
        <w:rPr>
          <w:rFonts w:ascii="Arial" w:hAnsi="Arial" w:cs="Arial"/>
          <w:sz w:val="20"/>
          <w:szCs w:val="20"/>
        </w:rPr>
        <w:t>ela se fait dans beaucoup de pays)</w:t>
      </w:r>
      <w:r w:rsidR="000C0841">
        <w:rPr>
          <w:rFonts w:ascii="Arial" w:hAnsi="Arial" w:cs="Arial"/>
          <w:sz w:val="20"/>
          <w:szCs w:val="20"/>
        </w:rPr>
        <w:t>. La pression des lobbies pétroliers sera alors grandissante po</w:t>
      </w:r>
      <w:r>
        <w:rPr>
          <w:rFonts w:ascii="Arial" w:hAnsi="Arial" w:cs="Arial"/>
          <w:sz w:val="20"/>
          <w:szCs w:val="20"/>
        </w:rPr>
        <w:t>ur autoriser cette fracturation, sachant que le Nord Pas de Calais est une région densément peu</w:t>
      </w:r>
      <w:r w:rsidR="00380FF2">
        <w:rPr>
          <w:rFonts w:ascii="Arial" w:hAnsi="Arial" w:cs="Arial"/>
          <w:sz w:val="20"/>
          <w:szCs w:val="20"/>
        </w:rPr>
        <w:t xml:space="preserve">plée, </w:t>
      </w:r>
      <w:r>
        <w:rPr>
          <w:rFonts w:ascii="Arial" w:hAnsi="Arial" w:cs="Arial"/>
          <w:sz w:val="20"/>
          <w:szCs w:val="20"/>
        </w:rPr>
        <w:t>qui ne permet pas la multiplication des puits.</w:t>
      </w:r>
    </w:p>
    <w:p w:rsidR="000C0FFA" w:rsidRPr="000C0FFA" w:rsidRDefault="000C0FFA" w:rsidP="000C0FFA">
      <w:pPr>
        <w:spacing w:after="0" w:line="240" w:lineRule="auto"/>
        <w:jc w:val="both"/>
        <w:rPr>
          <w:rFonts w:ascii="Arial" w:hAnsi="Arial" w:cs="Arial"/>
          <w:sz w:val="20"/>
          <w:szCs w:val="20"/>
        </w:rPr>
      </w:pPr>
    </w:p>
    <w:p w:rsidR="00DB21D7" w:rsidRPr="00DB21D7" w:rsidRDefault="00AB5D7E" w:rsidP="00DB21D7">
      <w:pPr>
        <w:pStyle w:val="Paragraphedeliste"/>
        <w:numPr>
          <w:ilvl w:val="0"/>
          <w:numId w:val="7"/>
        </w:numPr>
        <w:spacing w:after="0" w:line="240" w:lineRule="auto"/>
        <w:jc w:val="both"/>
        <w:rPr>
          <w:rFonts w:ascii="Arial" w:eastAsia="Times New Roman" w:hAnsi="Arial" w:cs="Arial"/>
          <w:color w:val="4D4D4D"/>
          <w:sz w:val="20"/>
          <w:szCs w:val="20"/>
          <w:lang w:eastAsia="fr-FR"/>
        </w:rPr>
      </w:pPr>
      <w:r w:rsidRPr="00DB21D7">
        <w:rPr>
          <w:rFonts w:ascii="Arial" w:hAnsi="Arial" w:cs="Arial"/>
          <w:sz w:val="20"/>
          <w:szCs w:val="20"/>
        </w:rPr>
        <w:t>A la fin de l’exploitation, on se retrouvera, avec des puits qui fuient, une remontée de gaz par les fissures naturelles de la roche, qui peut s’étendre sur plusieurs kilomètres autour du puits de forage</w:t>
      </w:r>
      <w:r w:rsidR="00DB21D7">
        <w:rPr>
          <w:rFonts w:ascii="Arial" w:hAnsi="Arial" w:cs="Arial"/>
          <w:sz w:val="20"/>
          <w:szCs w:val="20"/>
        </w:rPr>
        <w:t xml:space="preserve">. Sont-ce les entreprises privées qui assureront la gestion et le coût des conséquences de l’après- exploitation ? </w:t>
      </w:r>
    </w:p>
    <w:p w:rsidR="00F169BD" w:rsidRPr="000C0FFA" w:rsidRDefault="00F169BD" w:rsidP="000C0FFA">
      <w:pPr>
        <w:spacing w:after="0" w:line="240" w:lineRule="auto"/>
        <w:ind w:left="708"/>
        <w:jc w:val="both"/>
        <w:rPr>
          <w:rFonts w:ascii="Arial" w:eastAsia="Times New Roman" w:hAnsi="Arial" w:cs="Arial"/>
          <w:color w:val="000000" w:themeColor="text1"/>
          <w:sz w:val="20"/>
          <w:szCs w:val="20"/>
          <w:lang w:eastAsia="fr-FR"/>
        </w:rPr>
      </w:pPr>
      <w:r w:rsidRPr="000C0FFA">
        <w:rPr>
          <w:rFonts w:ascii="Arial" w:eastAsia="Times New Roman" w:hAnsi="Arial" w:cs="Arial"/>
          <w:color w:val="000000" w:themeColor="text1"/>
          <w:sz w:val="20"/>
          <w:szCs w:val="20"/>
          <w:lang w:eastAsia="fr-FR"/>
        </w:rPr>
        <w:t>On peut craindre le pire car d</w:t>
      </w:r>
      <w:r w:rsidR="005F4A7F" w:rsidRPr="000C0FFA">
        <w:rPr>
          <w:rFonts w:ascii="Arial" w:eastAsia="Times New Roman" w:hAnsi="Arial" w:cs="Arial"/>
          <w:color w:val="000000" w:themeColor="text1"/>
          <w:sz w:val="20"/>
          <w:szCs w:val="20"/>
          <w:lang w:eastAsia="fr-FR"/>
        </w:rPr>
        <w:t>ans</w:t>
      </w:r>
      <w:r w:rsidR="00DB21D7" w:rsidRPr="000C0FFA">
        <w:rPr>
          <w:rFonts w:ascii="Arial" w:eastAsia="Times New Roman" w:hAnsi="Arial" w:cs="Arial"/>
          <w:color w:val="000000" w:themeColor="text1"/>
          <w:sz w:val="20"/>
          <w:szCs w:val="20"/>
          <w:lang w:eastAsia="fr-FR"/>
        </w:rPr>
        <w:t xml:space="preserve"> l’</w:t>
      </w:r>
      <w:r w:rsidR="005F4A7F" w:rsidRPr="000C0FFA">
        <w:rPr>
          <w:rFonts w:ascii="Arial" w:eastAsia="Times New Roman" w:hAnsi="Arial" w:cs="Arial"/>
          <w:color w:val="000000" w:themeColor="text1"/>
          <w:sz w:val="20"/>
          <w:szCs w:val="20"/>
          <w:lang w:eastAsia="fr-FR"/>
        </w:rPr>
        <w:t xml:space="preserve">histoire récente </w:t>
      </w:r>
      <w:r w:rsidR="00DB21D7" w:rsidRPr="000C0FFA">
        <w:rPr>
          <w:rFonts w:ascii="Arial" w:eastAsia="Times New Roman" w:hAnsi="Arial" w:cs="Arial"/>
          <w:color w:val="000000" w:themeColor="text1"/>
          <w:sz w:val="20"/>
          <w:szCs w:val="20"/>
          <w:lang w:eastAsia="fr-FR"/>
        </w:rPr>
        <w:t xml:space="preserve">la </w:t>
      </w:r>
      <w:r w:rsidR="005F4A7F" w:rsidRPr="000C0FFA">
        <w:rPr>
          <w:rFonts w:ascii="Arial" w:eastAsia="Times New Roman" w:hAnsi="Arial" w:cs="Arial"/>
          <w:color w:val="000000" w:themeColor="text1"/>
          <w:sz w:val="20"/>
          <w:szCs w:val="20"/>
          <w:lang w:eastAsia="fr-FR"/>
        </w:rPr>
        <w:t xml:space="preserve">gestion de la dépollution des sites exploités par les entreprises privées </w:t>
      </w:r>
      <w:r w:rsidRPr="000C0FFA">
        <w:rPr>
          <w:rFonts w:ascii="Arial" w:eastAsia="Times New Roman" w:hAnsi="Arial" w:cs="Arial"/>
          <w:color w:val="000000" w:themeColor="text1"/>
          <w:sz w:val="20"/>
          <w:szCs w:val="20"/>
          <w:lang w:eastAsia="fr-FR"/>
        </w:rPr>
        <w:t>est plutôt catastrophique</w:t>
      </w:r>
      <w:r w:rsidR="005F4A7F" w:rsidRPr="000C0FFA">
        <w:rPr>
          <w:rFonts w:ascii="Arial" w:eastAsia="Times New Roman" w:hAnsi="Arial" w:cs="Arial"/>
          <w:color w:val="000000" w:themeColor="text1"/>
          <w:sz w:val="20"/>
          <w:szCs w:val="20"/>
          <w:lang w:eastAsia="fr-FR"/>
        </w:rPr>
        <w:t xml:space="preserve"> pour l’environnement !</w:t>
      </w:r>
      <w:r w:rsidRPr="000C0FFA">
        <w:rPr>
          <w:rFonts w:ascii="Arial" w:eastAsia="Times New Roman" w:hAnsi="Arial" w:cs="Arial"/>
          <w:color w:val="000000" w:themeColor="text1"/>
          <w:sz w:val="20"/>
          <w:szCs w:val="20"/>
          <w:lang w:eastAsia="fr-FR"/>
        </w:rPr>
        <w:t xml:space="preserve"> (scandale</w:t>
      </w:r>
      <w:r w:rsidR="00710686">
        <w:rPr>
          <w:rFonts w:ascii="Arial" w:eastAsia="Times New Roman" w:hAnsi="Arial" w:cs="Arial"/>
          <w:color w:val="000000" w:themeColor="text1"/>
          <w:sz w:val="20"/>
          <w:szCs w:val="20"/>
          <w:lang w:eastAsia="fr-FR"/>
        </w:rPr>
        <w:t xml:space="preserve"> de la</w:t>
      </w:r>
      <w:r w:rsidRPr="000C0FFA">
        <w:rPr>
          <w:rFonts w:ascii="Arial" w:eastAsia="Times New Roman" w:hAnsi="Arial" w:cs="Arial"/>
          <w:color w:val="000000" w:themeColor="text1"/>
          <w:sz w:val="20"/>
          <w:szCs w:val="20"/>
          <w:lang w:eastAsia="fr-FR"/>
        </w:rPr>
        <w:t xml:space="preserve"> gestion de la décontamination du site de Métal Europe, par exemple).</w:t>
      </w:r>
    </w:p>
    <w:p w:rsidR="000C0FFA" w:rsidRPr="000C0FFA" w:rsidRDefault="000C0FFA" w:rsidP="000C0FFA">
      <w:pPr>
        <w:spacing w:after="0" w:line="240" w:lineRule="auto"/>
        <w:ind w:left="708"/>
        <w:jc w:val="both"/>
        <w:rPr>
          <w:rFonts w:ascii="Arial" w:eastAsia="Times New Roman" w:hAnsi="Arial" w:cs="Arial"/>
          <w:color w:val="000000" w:themeColor="text1"/>
          <w:sz w:val="20"/>
          <w:szCs w:val="20"/>
          <w:lang w:eastAsia="fr-FR"/>
        </w:rPr>
      </w:pPr>
    </w:p>
    <w:p w:rsidR="00380FF2" w:rsidRPr="00015656" w:rsidRDefault="000C0FFA" w:rsidP="00380FF2">
      <w:pPr>
        <w:pStyle w:val="Paragraphedeliste"/>
        <w:numPr>
          <w:ilvl w:val="0"/>
          <w:numId w:val="13"/>
        </w:numPr>
        <w:spacing w:after="0" w:line="240" w:lineRule="auto"/>
        <w:jc w:val="both"/>
        <w:rPr>
          <w:rFonts w:ascii="Arial" w:eastAsia="Times New Roman" w:hAnsi="Arial" w:cs="Arial"/>
          <w:color w:val="4D4D4D"/>
          <w:sz w:val="20"/>
          <w:szCs w:val="20"/>
          <w:lang w:eastAsia="fr-FR"/>
        </w:rPr>
      </w:pPr>
      <w:r w:rsidRPr="000C0FFA">
        <w:rPr>
          <w:rFonts w:ascii="Arial" w:hAnsi="Arial" w:cs="Arial"/>
          <w:sz w:val="20"/>
          <w:szCs w:val="20"/>
        </w:rPr>
        <w:t xml:space="preserve">L’exploitation nécessiterait la réalisation de forages nombreux et rapprochés </w:t>
      </w:r>
      <w:r>
        <w:rPr>
          <w:rFonts w:ascii="Arial" w:hAnsi="Arial" w:cs="Arial"/>
          <w:sz w:val="20"/>
          <w:szCs w:val="20"/>
        </w:rPr>
        <w:t xml:space="preserve">ainsi que de nouvelles infrastructures (routes pour les transports de matériels, de gaz, d’eau…) </w:t>
      </w:r>
      <w:r w:rsidRPr="000C0FFA">
        <w:rPr>
          <w:rFonts w:ascii="Arial" w:hAnsi="Arial" w:cs="Arial"/>
          <w:sz w:val="20"/>
          <w:szCs w:val="20"/>
        </w:rPr>
        <w:t>qui entraînent la destruction des paysages tout autant que celle des économies agricoles et touristiques</w:t>
      </w:r>
      <w:r>
        <w:rPr>
          <w:rFonts w:ascii="Arial" w:hAnsi="Arial" w:cs="Arial"/>
          <w:sz w:val="20"/>
          <w:szCs w:val="20"/>
        </w:rPr>
        <w:t> : Le bassin minier est pourtant classé au</w:t>
      </w:r>
      <w:r w:rsidR="00E9327B">
        <w:rPr>
          <w:rFonts w:ascii="Arial" w:hAnsi="Arial" w:cs="Arial"/>
          <w:sz w:val="20"/>
          <w:szCs w:val="20"/>
        </w:rPr>
        <w:t xml:space="preserve"> patrimoine mondial de l’UNES</w:t>
      </w:r>
      <w:r w:rsidR="00315AE5">
        <w:rPr>
          <w:rFonts w:ascii="Arial" w:hAnsi="Arial" w:cs="Arial"/>
          <w:sz w:val="20"/>
          <w:szCs w:val="20"/>
        </w:rPr>
        <w:t>C</w:t>
      </w:r>
      <w:r w:rsidR="00E9327B">
        <w:rPr>
          <w:rFonts w:ascii="Arial" w:hAnsi="Arial" w:cs="Arial"/>
          <w:sz w:val="20"/>
          <w:szCs w:val="20"/>
        </w:rPr>
        <w:t>O !</w:t>
      </w:r>
    </w:p>
    <w:p w:rsidR="00015656" w:rsidRPr="00015656" w:rsidRDefault="00015656" w:rsidP="00015656">
      <w:pPr>
        <w:spacing w:after="0" w:line="240" w:lineRule="auto"/>
        <w:jc w:val="both"/>
        <w:rPr>
          <w:rFonts w:ascii="Arial" w:eastAsia="Times New Roman" w:hAnsi="Arial" w:cs="Arial"/>
          <w:color w:val="4D4D4D"/>
          <w:sz w:val="20"/>
          <w:szCs w:val="20"/>
          <w:lang w:eastAsia="fr-FR"/>
        </w:rPr>
      </w:pPr>
    </w:p>
    <w:p w:rsidR="00315AE5" w:rsidRDefault="00315AE5" w:rsidP="00315AE5">
      <w:pPr>
        <w:spacing w:after="0" w:line="240" w:lineRule="auto"/>
        <w:jc w:val="both"/>
        <w:rPr>
          <w:rFonts w:ascii="Arial" w:eastAsia="Times New Roman" w:hAnsi="Arial" w:cs="Arial"/>
          <w:color w:val="4D4D4D"/>
          <w:sz w:val="20"/>
          <w:szCs w:val="20"/>
          <w:lang w:eastAsia="fr-FR"/>
        </w:rPr>
      </w:pPr>
    </w:p>
    <w:p w:rsidR="00315AE5" w:rsidRDefault="00315AE5" w:rsidP="00315AE5">
      <w:pPr>
        <w:tabs>
          <w:tab w:val="left" w:pos="6150"/>
        </w:tabs>
        <w:spacing w:after="0" w:line="240" w:lineRule="auto"/>
        <w:jc w:val="both"/>
        <w:rPr>
          <w:rFonts w:ascii="Arial" w:eastAsia="Times New Roman" w:hAnsi="Arial" w:cs="Arial"/>
          <w:b/>
          <w:color w:val="4D4D4D"/>
          <w:sz w:val="28"/>
          <w:szCs w:val="28"/>
          <w:lang w:eastAsia="fr-FR"/>
        </w:rPr>
      </w:pPr>
      <w:r w:rsidRPr="00315AE5">
        <w:rPr>
          <w:rFonts w:ascii="Arial" w:eastAsia="Times New Roman" w:hAnsi="Arial" w:cs="Arial"/>
          <w:b/>
          <w:color w:val="4D4D4D"/>
          <w:sz w:val="28"/>
          <w:szCs w:val="28"/>
          <w:lang w:eastAsia="fr-FR"/>
        </w:rPr>
        <w:t>Où en est-on dans la mobilisation </w:t>
      </w:r>
      <w:r>
        <w:rPr>
          <w:rFonts w:ascii="Arial" w:eastAsia="Times New Roman" w:hAnsi="Arial" w:cs="Arial"/>
          <w:b/>
          <w:color w:val="4D4D4D"/>
          <w:sz w:val="28"/>
          <w:szCs w:val="28"/>
          <w:lang w:eastAsia="fr-FR"/>
        </w:rPr>
        <w:t>en Nord Pas de Calais</w:t>
      </w:r>
      <w:r w:rsidRPr="00315AE5">
        <w:rPr>
          <w:rFonts w:ascii="Arial" w:eastAsia="Times New Roman" w:hAnsi="Arial" w:cs="Arial"/>
          <w:b/>
          <w:color w:val="4D4D4D"/>
          <w:sz w:val="28"/>
          <w:szCs w:val="28"/>
          <w:lang w:eastAsia="fr-FR"/>
        </w:rPr>
        <w:t>?</w:t>
      </w:r>
      <w:r>
        <w:rPr>
          <w:rFonts w:ascii="Arial" w:eastAsia="Times New Roman" w:hAnsi="Arial" w:cs="Arial"/>
          <w:b/>
          <w:color w:val="4D4D4D"/>
          <w:sz w:val="28"/>
          <w:szCs w:val="28"/>
          <w:lang w:eastAsia="fr-FR"/>
        </w:rPr>
        <w:tab/>
      </w:r>
    </w:p>
    <w:p w:rsidR="00315AE5" w:rsidRDefault="00315AE5" w:rsidP="00315AE5">
      <w:pPr>
        <w:tabs>
          <w:tab w:val="left" w:pos="6150"/>
        </w:tabs>
        <w:spacing w:after="0" w:line="240" w:lineRule="auto"/>
        <w:jc w:val="both"/>
        <w:rPr>
          <w:rFonts w:ascii="Arial" w:eastAsia="Times New Roman" w:hAnsi="Arial" w:cs="Arial"/>
          <w:color w:val="4D4D4D"/>
          <w:sz w:val="20"/>
          <w:szCs w:val="20"/>
          <w:lang w:eastAsia="fr-FR"/>
        </w:rPr>
      </w:pPr>
    </w:p>
    <w:p w:rsidR="001D7EDE" w:rsidRDefault="00015656" w:rsidP="0015284B">
      <w:pPr>
        <w:tabs>
          <w:tab w:val="left" w:pos="6150"/>
        </w:tabs>
        <w:spacing w:after="0" w:line="240" w:lineRule="auto"/>
        <w:jc w:val="both"/>
        <w:rPr>
          <w:rFonts w:ascii="Arial" w:eastAsia="Times New Roman" w:hAnsi="Arial" w:cs="Arial"/>
          <w:color w:val="4D4D4D"/>
          <w:sz w:val="20"/>
          <w:szCs w:val="20"/>
          <w:lang w:eastAsia="fr-FR"/>
        </w:rPr>
      </w:pPr>
      <w:r>
        <w:rPr>
          <w:rFonts w:ascii="Arial" w:eastAsia="Times New Roman" w:hAnsi="Arial" w:cs="Arial"/>
          <w:color w:val="4D4D4D"/>
          <w:sz w:val="20"/>
          <w:szCs w:val="20"/>
          <w:lang w:eastAsia="fr-FR"/>
        </w:rPr>
        <w:t>Dans le Nord Pas de Calais, un collectif s’</w:t>
      </w:r>
      <w:r w:rsidR="001D7EDE">
        <w:rPr>
          <w:rFonts w:ascii="Arial" w:eastAsia="Times New Roman" w:hAnsi="Arial" w:cs="Arial"/>
          <w:color w:val="4D4D4D"/>
          <w:sz w:val="20"/>
          <w:szCs w:val="20"/>
          <w:lang w:eastAsia="fr-FR"/>
        </w:rPr>
        <w:t>est créé dès</w:t>
      </w:r>
      <w:r>
        <w:rPr>
          <w:rFonts w:ascii="Arial" w:eastAsia="Times New Roman" w:hAnsi="Arial" w:cs="Arial"/>
          <w:color w:val="4D4D4D"/>
          <w:sz w:val="20"/>
          <w:szCs w:val="20"/>
          <w:lang w:eastAsia="fr-FR"/>
        </w:rPr>
        <w:t xml:space="preserve"> 2010 et a tenté de lancer l’alerte dans les organismes concernés (DREAL, SAGE…),</w:t>
      </w:r>
      <w:r w:rsidR="001D7EDE">
        <w:rPr>
          <w:rFonts w:ascii="Arial" w:eastAsia="Times New Roman" w:hAnsi="Arial" w:cs="Arial"/>
          <w:color w:val="4D4D4D"/>
          <w:sz w:val="20"/>
          <w:szCs w:val="20"/>
          <w:lang w:eastAsia="fr-FR"/>
        </w:rPr>
        <w:t xml:space="preserve"> appuyé par des associations environnementales</w:t>
      </w:r>
      <w:r>
        <w:rPr>
          <w:rFonts w:ascii="Arial" w:eastAsia="Times New Roman" w:hAnsi="Arial" w:cs="Arial"/>
          <w:color w:val="4D4D4D"/>
          <w:sz w:val="20"/>
          <w:szCs w:val="20"/>
          <w:lang w:eastAsia="fr-FR"/>
        </w:rPr>
        <w:t xml:space="preserve"> au moment où </w:t>
      </w:r>
      <w:proofErr w:type="spellStart"/>
      <w:r>
        <w:rPr>
          <w:rFonts w:ascii="Arial" w:eastAsia="Times New Roman" w:hAnsi="Arial" w:cs="Arial"/>
          <w:color w:val="4D4D4D"/>
          <w:sz w:val="20"/>
          <w:szCs w:val="20"/>
          <w:lang w:eastAsia="fr-FR"/>
        </w:rPr>
        <w:t>Gazonor</w:t>
      </w:r>
      <w:proofErr w:type="spellEnd"/>
      <w:r>
        <w:rPr>
          <w:rFonts w:ascii="Arial" w:eastAsia="Times New Roman" w:hAnsi="Arial" w:cs="Arial"/>
          <w:color w:val="4D4D4D"/>
          <w:sz w:val="20"/>
          <w:szCs w:val="20"/>
          <w:lang w:eastAsia="fr-FR"/>
        </w:rPr>
        <w:t xml:space="preserve"> a été obligé de revoir sa copie suite à la loi sur l’interdiction de la fracturation hydraulique. Puis, le collectif s’est mis en sommeil. Reste à informer la population des </w:t>
      </w:r>
      <w:r w:rsidR="001D7EDE">
        <w:rPr>
          <w:rFonts w:ascii="Arial" w:eastAsia="Times New Roman" w:hAnsi="Arial" w:cs="Arial"/>
          <w:color w:val="4D4D4D"/>
          <w:sz w:val="20"/>
          <w:szCs w:val="20"/>
          <w:lang w:eastAsia="fr-FR"/>
        </w:rPr>
        <w:t xml:space="preserve">92 </w:t>
      </w:r>
      <w:r>
        <w:rPr>
          <w:rFonts w:ascii="Arial" w:eastAsia="Times New Roman" w:hAnsi="Arial" w:cs="Arial"/>
          <w:color w:val="4D4D4D"/>
          <w:sz w:val="20"/>
          <w:szCs w:val="20"/>
          <w:lang w:eastAsia="fr-FR"/>
        </w:rPr>
        <w:t>communes concernées par les permis</w:t>
      </w:r>
      <w:r w:rsidR="001D7EDE">
        <w:rPr>
          <w:rFonts w:ascii="Arial" w:eastAsia="Times New Roman" w:hAnsi="Arial" w:cs="Arial"/>
          <w:color w:val="4D4D4D"/>
          <w:sz w:val="20"/>
          <w:szCs w:val="20"/>
          <w:lang w:eastAsia="fr-FR"/>
        </w:rPr>
        <w:t xml:space="preserve"> ; population </w:t>
      </w:r>
      <w:r w:rsidR="00315AE5">
        <w:rPr>
          <w:rFonts w:ascii="Arial" w:eastAsia="Times New Roman" w:hAnsi="Arial" w:cs="Arial"/>
          <w:color w:val="4D4D4D"/>
          <w:sz w:val="20"/>
          <w:szCs w:val="20"/>
          <w:lang w:eastAsia="fr-FR"/>
        </w:rPr>
        <w:t xml:space="preserve">est habituée à l’exploitation du gaz de mine et confusion soigneusement entretenue </w:t>
      </w:r>
      <w:r w:rsidR="00D566A8">
        <w:rPr>
          <w:rFonts w:ascii="Arial" w:eastAsia="Times New Roman" w:hAnsi="Arial" w:cs="Arial"/>
          <w:color w:val="4D4D4D"/>
          <w:sz w:val="20"/>
          <w:szCs w:val="20"/>
          <w:lang w:eastAsia="fr-FR"/>
        </w:rPr>
        <w:t>par les promoteurs de ce projet</w:t>
      </w:r>
      <w:r w:rsidR="00315AE5">
        <w:rPr>
          <w:rFonts w:ascii="Arial" w:eastAsia="Times New Roman" w:hAnsi="Arial" w:cs="Arial"/>
          <w:color w:val="4D4D4D"/>
          <w:sz w:val="20"/>
          <w:szCs w:val="20"/>
          <w:lang w:eastAsia="fr-FR"/>
        </w:rPr>
        <w:t xml:space="preserve">. </w:t>
      </w:r>
      <w:r w:rsidR="00D566A8">
        <w:rPr>
          <w:rFonts w:ascii="Arial" w:eastAsia="Times New Roman" w:hAnsi="Arial" w:cs="Arial"/>
          <w:color w:val="4D4D4D"/>
          <w:sz w:val="20"/>
          <w:szCs w:val="20"/>
          <w:lang w:eastAsia="fr-FR"/>
        </w:rPr>
        <w:t xml:space="preserve"> </w:t>
      </w:r>
    </w:p>
    <w:p w:rsidR="000C0FFA" w:rsidRDefault="00315AE5" w:rsidP="0015284B">
      <w:pPr>
        <w:tabs>
          <w:tab w:val="left" w:pos="6150"/>
        </w:tabs>
        <w:spacing w:after="0" w:line="240" w:lineRule="auto"/>
        <w:jc w:val="both"/>
        <w:rPr>
          <w:rFonts w:ascii="Arial" w:eastAsia="Times New Roman" w:hAnsi="Arial" w:cs="Arial"/>
          <w:color w:val="4D4D4D"/>
          <w:sz w:val="20"/>
          <w:szCs w:val="20"/>
          <w:lang w:eastAsia="fr-FR"/>
        </w:rPr>
      </w:pPr>
      <w:r>
        <w:rPr>
          <w:rFonts w:ascii="Arial" w:eastAsia="Times New Roman" w:hAnsi="Arial" w:cs="Arial"/>
          <w:color w:val="4D4D4D"/>
          <w:sz w:val="20"/>
          <w:szCs w:val="20"/>
          <w:lang w:eastAsia="fr-FR"/>
        </w:rPr>
        <w:t xml:space="preserve">Il est donc </w:t>
      </w:r>
      <w:r w:rsidR="0015284B">
        <w:rPr>
          <w:rFonts w:ascii="Arial" w:eastAsia="Times New Roman" w:hAnsi="Arial" w:cs="Arial"/>
          <w:color w:val="4D4D4D"/>
          <w:sz w:val="20"/>
          <w:szCs w:val="20"/>
          <w:lang w:eastAsia="fr-FR"/>
        </w:rPr>
        <w:t>urgent</w:t>
      </w:r>
      <w:r>
        <w:rPr>
          <w:rFonts w:ascii="Arial" w:eastAsia="Times New Roman" w:hAnsi="Arial" w:cs="Arial"/>
          <w:color w:val="4D4D4D"/>
          <w:sz w:val="20"/>
          <w:szCs w:val="20"/>
          <w:lang w:eastAsia="fr-FR"/>
        </w:rPr>
        <w:t xml:space="preserve"> d’informer les</w:t>
      </w:r>
      <w:r w:rsidR="0015284B">
        <w:rPr>
          <w:rFonts w:ascii="Arial" w:eastAsia="Times New Roman" w:hAnsi="Arial" w:cs="Arial"/>
          <w:color w:val="4D4D4D"/>
          <w:sz w:val="20"/>
          <w:szCs w:val="20"/>
          <w:lang w:eastAsia="fr-FR"/>
        </w:rPr>
        <w:t xml:space="preserve"> gens des territoires concernés, ce qui n’a </w:t>
      </w:r>
      <w:r w:rsidR="003A1F8F">
        <w:rPr>
          <w:rFonts w:ascii="Arial" w:eastAsia="Times New Roman" w:hAnsi="Arial" w:cs="Arial"/>
          <w:color w:val="4D4D4D"/>
          <w:sz w:val="20"/>
          <w:szCs w:val="20"/>
          <w:lang w:eastAsia="fr-FR"/>
        </w:rPr>
        <w:t xml:space="preserve">malheureusement </w:t>
      </w:r>
      <w:r w:rsidR="0015284B">
        <w:rPr>
          <w:rFonts w:ascii="Arial" w:eastAsia="Times New Roman" w:hAnsi="Arial" w:cs="Arial"/>
          <w:color w:val="4D4D4D"/>
          <w:sz w:val="20"/>
          <w:szCs w:val="20"/>
          <w:lang w:eastAsia="fr-FR"/>
        </w:rPr>
        <w:t>pas été fait avant. Un collectif est en train de naître sur le permis du Valenciennois et d’autres vont voir le jour sur le permis du sud midi. L’existence de collectifs est capitale à la fois pour fai</w:t>
      </w:r>
      <w:r w:rsidR="001D7EDE">
        <w:rPr>
          <w:rFonts w:ascii="Arial" w:eastAsia="Times New Roman" w:hAnsi="Arial" w:cs="Arial"/>
          <w:color w:val="4D4D4D"/>
          <w:sz w:val="20"/>
          <w:szCs w:val="20"/>
          <w:lang w:eastAsia="fr-FR"/>
        </w:rPr>
        <w:t>re de la veille sur le terrain, surveiller les affichages en mairie (depuis juin 2012, les travaux de forage à plus de 100m sont soumis à une enquête publique) et éventuellement faire des recours en justice, s’il y avait des dommages à l’environnement</w:t>
      </w:r>
      <w:bookmarkStart w:id="0" w:name="_GoBack"/>
      <w:bookmarkEnd w:id="0"/>
      <w:r w:rsidR="001D7EDE">
        <w:rPr>
          <w:rFonts w:ascii="Arial" w:eastAsia="Times New Roman" w:hAnsi="Arial" w:cs="Arial"/>
          <w:color w:val="4D4D4D"/>
          <w:sz w:val="20"/>
          <w:szCs w:val="20"/>
          <w:lang w:eastAsia="fr-FR"/>
        </w:rPr>
        <w:t>, où des procédures non respectées.</w:t>
      </w:r>
    </w:p>
    <w:p w:rsidR="0015284B" w:rsidRDefault="0015284B" w:rsidP="0015284B">
      <w:pPr>
        <w:tabs>
          <w:tab w:val="left" w:pos="6150"/>
        </w:tabs>
        <w:spacing w:after="0" w:line="240" w:lineRule="auto"/>
        <w:jc w:val="both"/>
        <w:rPr>
          <w:rFonts w:ascii="Arial" w:eastAsia="Times New Roman" w:hAnsi="Arial" w:cs="Arial"/>
          <w:color w:val="4D4D4D"/>
          <w:sz w:val="20"/>
          <w:szCs w:val="20"/>
          <w:lang w:eastAsia="fr-FR"/>
        </w:rPr>
      </w:pPr>
    </w:p>
    <w:p w:rsidR="000C0FFA" w:rsidRDefault="000C0FFA" w:rsidP="000C0FFA">
      <w:pPr>
        <w:spacing w:after="0" w:line="240" w:lineRule="auto"/>
        <w:jc w:val="both"/>
        <w:rPr>
          <w:rFonts w:ascii="Arial" w:eastAsia="Times New Roman" w:hAnsi="Arial" w:cs="Arial"/>
          <w:color w:val="4D4D4D"/>
          <w:sz w:val="20"/>
          <w:szCs w:val="20"/>
          <w:lang w:eastAsia="fr-FR"/>
        </w:rPr>
      </w:pPr>
      <w:r>
        <w:rPr>
          <w:rFonts w:ascii="Arial" w:eastAsia="Times New Roman" w:hAnsi="Arial" w:cs="Arial"/>
          <w:b/>
          <w:color w:val="4D4D4D"/>
          <w:sz w:val="32"/>
          <w:szCs w:val="32"/>
          <w:lang w:eastAsia="fr-FR"/>
        </w:rPr>
        <w:t xml:space="preserve">La situation en France </w:t>
      </w:r>
    </w:p>
    <w:p w:rsidR="000C0FFA" w:rsidRDefault="000C0FFA" w:rsidP="000C0FFA">
      <w:pPr>
        <w:spacing w:after="0" w:line="240" w:lineRule="auto"/>
        <w:jc w:val="both"/>
        <w:rPr>
          <w:rFonts w:ascii="Arial" w:eastAsia="Times New Roman" w:hAnsi="Arial" w:cs="Arial"/>
          <w:color w:val="4D4D4D"/>
          <w:sz w:val="20"/>
          <w:szCs w:val="20"/>
          <w:lang w:eastAsia="fr-FR"/>
        </w:rPr>
      </w:pPr>
    </w:p>
    <w:p w:rsidR="00060B03" w:rsidRDefault="00060B03" w:rsidP="00060B03">
      <w:pPr>
        <w:pStyle w:val="Default"/>
        <w:jc w:val="both"/>
        <w:rPr>
          <w:sz w:val="20"/>
          <w:szCs w:val="20"/>
        </w:rPr>
      </w:pPr>
      <w:r w:rsidRPr="00060B03">
        <w:rPr>
          <w:sz w:val="20"/>
          <w:szCs w:val="20"/>
        </w:rPr>
        <w:t>Lors de la conférence environnementale de septembre dernier, François Holl</w:t>
      </w:r>
      <w:r w:rsidR="009D3580">
        <w:rPr>
          <w:sz w:val="20"/>
          <w:szCs w:val="20"/>
        </w:rPr>
        <w:t xml:space="preserve">ande annonçait l’annulation de sept </w:t>
      </w:r>
      <w:r w:rsidR="00AB41FA">
        <w:rPr>
          <w:sz w:val="20"/>
          <w:szCs w:val="20"/>
        </w:rPr>
        <w:t>demandes de permis d’exploration</w:t>
      </w:r>
      <w:r w:rsidRPr="00060B03">
        <w:rPr>
          <w:sz w:val="20"/>
          <w:szCs w:val="20"/>
        </w:rPr>
        <w:t xml:space="preserve"> de gaz de schiste. Ne nous laissons pas abuse</w:t>
      </w:r>
      <w:r>
        <w:rPr>
          <w:sz w:val="20"/>
          <w:szCs w:val="20"/>
        </w:rPr>
        <w:t>r par cette annonce : il reste 11</w:t>
      </w:r>
      <w:r w:rsidRPr="00060B03">
        <w:rPr>
          <w:sz w:val="20"/>
          <w:szCs w:val="20"/>
        </w:rPr>
        <w:t xml:space="preserve">0 demandes en cours d’instruction et 61 permis déjà accordés. </w:t>
      </w:r>
    </w:p>
    <w:p w:rsidR="00060B03" w:rsidRDefault="00060B03" w:rsidP="00060B03">
      <w:pPr>
        <w:pStyle w:val="Default"/>
        <w:jc w:val="both"/>
        <w:rPr>
          <w:sz w:val="20"/>
          <w:szCs w:val="20"/>
        </w:rPr>
      </w:pPr>
    </w:p>
    <w:p w:rsidR="009D3580" w:rsidRDefault="00060B03" w:rsidP="00060B03">
      <w:pPr>
        <w:pStyle w:val="Default"/>
        <w:jc w:val="both"/>
        <w:rPr>
          <w:sz w:val="20"/>
          <w:szCs w:val="20"/>
        </w:rPr>
      </w:pPr>
      <w:r w:rsidRPr="00060B03">
        <w:rPr>
          <w:sz w:val="20"/>
          <w:szCs w:val="20"/>
        </w:rPr>
        <w:t>En ces temps de crises, de chômage et d’épuisement des ressources naturelles, nos élus résisteront-ils à la pression des lobbies financiers et des lobbies pétroliers, de certains sy</w:t>
      </w:r>
      <w:r w:rsidR="00414209">
        <w:rPr>
          <w:sz w:val="20"/>
          <w:szCs w:val="20"/>
        </w:rPr>
        <w:t>ndicats ? Rien n’est moins sûr.</w:t>
      </w:r>
    </w:p>
    <w:p w:rsidR="0051399E" w:rsidRDefault="00613DF5" w:rsidP="00060B03">
      <w:pPr>
        <w:pStyle w:val="Default"/>
        <w:jc w:val="both"/>
        <w:rPr>
          <w:sz w:val="20"/>
          <w:szCs w:val="20"/>
        </w:rPr>
      </w:pPr>
      <w:r>
        <w:rPr>
          <w:sz w:val="20"/>
          <w:szCs w:val="20"/>
        </w:rPr>
        <w:t>Le r</w:t>
      </w:r>
      <w:r w:rsidR="00060B03" w:rsidRPr="00060B03">
        <w:rPr>
          <w:sz w:val="20"/>
          <w:szCs w:val="20"/>
        </w:rPr>
        <w:t xml:space="preserve">apport Gallois, </w:t>
      </w:r>
      <w:r w:rsidR="005F3FAA">
        <w:rPr>
          <w:sz w:val="20"/>
          <w:szCs w:val="20"/>
        </w:rPr>
        <w:t xml:space="preserve">en faveur de l’exploitation des gaz de schiste, </w:t>
      </w:r>
      <w:r w:rsidR="00414209">
        <w:rPr>
          <w:sz w:val="20"/>
          <w:szCs w:val="20"/>
        </w:rPr>
        <w:t>le plaidoyer</w:t>
      </w:r>
      <w:r w:rsidR="009D3580">
        <w:rPr>
          <w:sz w:val="20"/>
          <w:szCs w:val="20"/>
        </w:rPr>
        <w:t xml:space="preserve"> </w:t>
      </w:r>
      <w:r w:rsidR="00060B03">
        <w:rPr>
          <w:sz w:val="20"/>
          <w:szCs w:val="20"/>
        </w:rPr>
        <w:t>du ministre du « redressement productif »</w:t>
      </w:r>
      <w:r w:rsidR="009D3580">
        <w:rPr>
          <w:sz w:val="20"/>
          <w:szCs w:val="20"/>
        </w:rPr>
        <w:t xml:space="preserve"> </w:t>
      </w:r>
      <w:r w:rsidR="00414209">
        <w:rPr>
          <w:sz w:val="20"/>
          <w:szCs w:val="20"/>
        </w:rPr>
        <w:t>en faveur de l’exploitation des gaz de houille</w:t>
      </w:r>
      <w:r w:rsidR="005F3FAA">
        <w:rPr>
          <w:sz w:val="20"/>
          <w:szCs w:val="20"/>
        </w:rPr>
        <w:t xml:space="preserve"> et même </w:t>
      </w:r>
      <w:r w:rsidR="00414209">
        <w:rPr>
          <w:sz w:val="20"/>
          <w:szCs w:val="20"/>
        </w:rPr>
        <w:t xml:space="preserve">les propos </w:t>
      </w:r>
      <w:r w:rsidR="005F3FAA">
        <w:rPr>
          <w:sz w:val="20"/>
          <w:szCs w:val="20"/>
        </w:rPr>
        <w:t xml:space="preserve">de Cécile </w:t>
      </w:r>
      <w:proofErr w:type="spellStart"/>
      <w:r w:rsidR="005F3FAA">
        <w:rPr>
          <w:sz w:val="20"/>
          <w:szCs w:val="20"/>
        </w:rPr>
        <w:t>Duflot</w:t>
      </w:r>
      <w:proofErr w:type="spellEnd"/>
      <w:r w:rsidR="009D3580">
        <w:rPr>
          <w:sz w:val="20"/>
          <w:szCs w:val="20"/>
        </w:rPr>
        <w:t xml:space="preserve"> </w:t>
      </w:r>
      <w:r w:rsidR="00414209">
        <w:rPr>
          <w:sz w:val="20"/>
          <w:szCs w:val="20"/>
        </w:rPr>
        <w:t>à ce sujet</w:t>
      </w:r>
      <w:r>
        <w:rPr>
          <w:sz w:val="20"/>
          <w:szCs w:val="20"/>
        </w:rPr>
        <w:t xml:space="preserve">, </w:t>
      </w:r>
      <w:r w:rsidR="00414209">
        <w:rPr>
          <w:sz w:val="20"/>
          <w:szCs w:val="20"/>
        </w:rPr>
        <w:t xml:space="preserve">ainsi que </w:t>
      </w:r>
      <w:r>
        <w:rPr>
          <w:sz w:val="20"/>
          <w:szCs w:val="20"/>
        </w:rPr>
        <w:t>les déclarations intempestives de notre cher député Bataille (déjà grand promoteur du centre d’enfouissement des déchets nucléaires à Bur</w:t>
      </w:r>
      <w:r w:rsidR="00053D69">
        <w:rPr>
          <w:sz w:val="20"/>
          <w:szCs w:val="20"/>
        </w:rPr>
        <w:t>e !</w:t>
      </w:r>
      <w:r>
        <w:rPr>
          <w:sz w:val="20"/>
          <w:szCs w:val="20"/>
        </w:rPr>
        <w:t>), ne présagent rien de bon…</w:t>
      </w:r>
      <w:r w:rsidR="009D3580">
        <w:rPr>
          <w:sz w:val="20"/>
          <w:szCs w:val="20"/>
        </w:rPr>
        <w:t xml:space="preserve"> </w:t>
      </w:r>
      <w:r>
        <w:rPr>
          <w:sz w:val="20"/>
          <w:szCs w:val="20"/>
        </w:rPr>
        <w:t xml:space="preserve">Même l’académie des sciences a confié l’organisation et l’animation d’une conférence débat intitulée « gaz de schiste »  à Christian </w:t>
      </w:r>
      <w:proofErr w:type="spellStart"/>
      <w:r>
        <w:rPr>
          <w:sz w:val="20"/>
          <w:szCs w:val="20"/>
        </w:rPr>
        <w:t>Courtillot</w:t>
      </w:r>
      <w:proofErr w:type="spellEnd"/>
      <w:r>
        <w:rPr>
          <w:sz w:val="20"/>
          <w:szCs w:val="20"/>
        </w:rPr>
        <w:t>, grand ami de Claude Allègre, célèbre climato</w:t>
      </w:r>
      <w:r w:rsidR="00053D69">
        <w:rPr>
          <w:sz w:val="20"/>
          <w:szCs w:val="20"/>
        </w:rPr>
        <w:t>-</w:t>
      </w:r>
      <w:r>
        <w:rPr>
          <w:sz w:val="20"/>
          <w:szCs w:val="20"/>
        </w:rPr>
        <w:t>sceptique.</w:t>
      </w:r>
    </w:p>
    <w:p w:rsidR="00B66C1E" w:rsidRDefault="00B66C1E" w:rsidP="00060B03">
      <w:pPr>
        <w:pStyle w:val="Default"/>
        <w:jc w:val="both"/>
        <w:rPr>
          <w:sz w:val="20"/>
          <w:szCs w:val="20"/>
        </w:rPr>
      </w:pPr>
    </w:p>
    <w:p w:rsidR="00364366" w:rsidRDefault="00364366" w:rsidP="00060B03">
      <w:pPr>
        <w:pStyle w:val="Default"/>
        <w:jc w:val="both"/>
        <w:rPr>
          <w:sz w:val="20"/>
          <w:szCs w:val="20"/>
        </w:rPr>
      </w:pPr>
      <w:r>
        <w:rPr>
          <w:sz w:val="20"/>
          <w:szCs w:val="20"/>
        </w:rPr>
        <w:t xml:space="preserve">Le projet de réforme du code minier contient une notion que </w:t>
      </w:r>
      <w:r w:rsidR="001D7EDE">
        <w:rPr>
          <w:sz w:val="20"/>
          <w:szCs w:val="20"/>
        </w:rPr>
        <w:t>les opposants jugent</w:t>
      </w:r>
      <w:r>
        <w:rPr>
          <w:sz w:val="20"/>
          <w:szCs w:val="20"/>
        </w:rPr>
        <w:t xml:space="preserve"> inquiétante : il s’agit de l’intéressement des collectivités locales aux recettes générées par les entreprises d’extraction minières ou </w:t>
      </w:r>
      <w:r>
        <w:rPr>
          <w:sz w:val="20"/>
          <w:szCs w:val="20"/>
        </w:rPr>
        <w:lastRenderedPageBreak/>
        <w:t>d’hydrocarbures. Au vu des budgets toujours plus réduits des collectivités locales et des charges financières toujours plus importantes qu’elles doivent assumer, il est fort à parier que les maires auront du mal à résister à cette manne providentielle. (Sur la ligne THT du Cotentin, RTE a largement financé les communes traversée</w:t>
      </w:r>
      <w:r w:rsidR="00E63942">
        <w:rPr>
          <w:sz w:val="20"/>
          <w:szCs w:val="20"/>
        </w:rPr>
        <w:t>s</w:t>
      </w:r>
      <w:r>
        <w:rPr>
          <w:sz w:val="20"/>
          <w:szCs w:val="20"/>
        </w:rPr>
        <w:t xml:space="preserve"> par la ligne, ce qui a amené beaucoup de maires à passer de l’opposition à la promotion du projet !)</w:t>
      </w:r>
    </w:p>
    <w:p w:rsidR="00364366" w:rsidRDefault="00364366" w:rsidP="00060B03">
      <w:pPr>
        <w:pStyle w:val="Default"/>
        <w:jc w:val="both"/>
        <w:rPr>
          <w:sz w:val="20"/>
          <w:szCs w:val="20"/>
        </w:rPr>
      </w:pPr>
    </w:p>
    <w:p w:rsidR="0051399E" w:rsidRDefault="00053D69" w:rsidP="00053D69">
      <w:pPr>
        <w:pStyle w:val="Default"/>
        <w:jc w:val="both"/>
        <w:rPr>
          <w:sz w:val="20"/>
          <w:szCs w:val="20"/>
        </w:rPr>
      </w:pPr>
      <w:r>
        <w:rPr>
          <w:sz w:val="20"/>
          <w:szCs w:val="20"/>
        </w:rPr>
        <w:t>Et la pression des lobbies pétroliers se fait de plus en plus pressante : u</w:t>
      </w:r>
      <w:r w:rsidR="0051399E" w:rsidRPr="00053D69">
        <w:rPr>
          <w:sz w:val="20"/>
          <w:szCs w:val="20"/>
        </w:rPr>
        <w:t>ne question prioritaire de constitutionnalité (QPC) a été introduite devant le tribunal</w:t>
      </w:r>
      <w:r w:rsidR="00B94679">
        <w:rPr>
          <w:sz w:val="20"/>
          <w:szCs w:val="20"/>
        </w:rPr>
        <w:t xml:space="preserve"> </w:t>
      </w:r>
      <w:r w:rsidR="0051399E" w:rsidRPr="00053D69">
        <w:rPr>
          <w:sz w:val="20"/>
          <w:szCs w:val="20"/>
        </w:rPr>
        <w:t>administratif de Cergy-Pontoise le 8 janvier</w:t>
      </w:r>
      <w:r w:rsidR="009D3580">
        <w:rPr>
          <w:sz w:val="20"/>
          <w:szCs w:val="20"/>
        </w:rPr>
        <w:t xml:space="preserve"> </w:t>
      </w:r>
      <w:r w:rsidR="0051399E" w:rsidRPr="00053D69">
        <w:rPr>
          <w:sz w:val="20"/>
          <w:szCs w:val="20"/>
        </w:rPr>
        <w:t>2013 par les avocats de la compagnie</w:t>
      </w:r>
      <w:r w:rsidR="009D3580">
        <w:rPr>
          <w:sz w:val="20"/>
          <w:szCs w:val="20"/>
        </w:rPr>
        <w:t xml:space="preserve"> </w:t>
      </w:r>
      <w:proofErr w:type="spellStart"/>
      <w:r w:rsidR="0051399E" w:rsidRPr="00053D69">
        <w:rPr>
          <w:sz w:val="20"/>
          <w:szCs w:val="20"/>
        </w:rPr>
        <w:t>Schuepbach</w:t>
      </w:r>
      <w:proofErr w:type="spellEnd"/>
      <w:r w:rsidR="0051399E" w:rsidRPr="00053D69">
        <w:rPr>
          <w:sz w:val="20"/>
          <w:szCs w:val="20"/>
        </w:rPr>
        <w:t xml:space="preserve"> pour annuler les articles de la loi du 13 juillet 2011 interdisant la fracturation</w:t>
      </w:r>
      <w:r w:rsidR="005A355E">
        <w:rPr>
          <w:sz w:val="20"/>
          <w:szCs w:val="20"/>
        </w:rPr>
        <w:t xml:space="preserve"> </w:t>
      </w:r>
      <w:r w:rsidR="0051399E" w:rsidRPr="00053D69">
        <w:rPr>
          <w:sz w:val="20"/>
          <w:szCs w:val="20"/>
        </w:rPr>
        <w:t>hydraulique.</w:t>
      </w:r>
    </w:p>
    <w:p w:rsidR="00414209" w:rsidRDefault="00414209" w:rsidP="00053D69">
      <w:pPr>
        <w:pStyle w:val="Default"/>
        <w:jc w:val="both"/>
        <w:rPr>
          <w:sz w:val="20"/>
          <w:szCs w:val="20"/>
        </w:rPr>
      </w:pPr>
    </w:p>
    <w:p w:rsidR="00AB41FA" w:rsidRDefault="00AB41FA" w:rsidP="00053D69">
      <w:pPr>
        <w:pStyle w:val="Default"/>
        <w:jc w:val="both"/>
        <w:rPr>
          <w:b/>
          <w:sz w:val="28"/>
          <w:szCs w:val="28"/>
        </w:rPr>
      </w:pPr>
      <w:r w:rsidRPr="00AB41FA">
        <w:rPr>
          <w:b/>
          <w:sz w:val="28"/>
          <w:szCs w:val="28"/>
        </w:rPr>
        <w:t>Les arguments des pétroliers</w:t>
      </w:r>
    </w:p>
    <w:p w:rsidR="00B66C1E" w:rsidRDefault="00B66C1E" w:rsidP="00B66C1E">
      <w:pPr>
        <w:pStyle w:val="Default"/>
        <w:tabs>
          <w:tab w:val="left" w:pos="6720"/>
        </w:tabs>
        <w:jc w:val="both"/>
        <w:rPr>
          <w:b/>
          <w:sz w:val="20"/>
          <w:szCs w:val="20"/>
        </w:rPr>
      </w:pPr>
      <w:r>
        <w:rPr>
          <w:b/>
          <w:sz w:val="20"/>
          <w:szCs w:val="20"/>
        </w:rPr>
        <w:tab/>
      </w:r>
    </w:p>
    <w:p w:rsidR="00365EB7" w:rsidRDefault="00365EB7" w:rsidP="009624B0">
      <w:pPr>
        <w:pStyle w:val="Default"/>
        <w:numPr>
          <w:ilvl w:val="0"/>
          <w:numId w:val="13"/>
        </w:numPr>
        <w:tabs>
          <w:tab w:val="left" w:pos="6720"/>
        </w:tabs>
        <w:jc w:val="both"/>
        <w:rPr>
          <w:sz w:val="20"/>
          <w:szCs w:val="20"/>
        </w:rPr>
      </w:pPr>
      <w:r>
        <w:rPr>
          <w:sz w:val="20"/>
          <w:szCs w:val="20"/>
        </w:rPr>
        <w:t>Ils voudraient nous faire croire à un eldorado gazier sur le territoire français !</w:t>
      </w:r>
    </w:p>
    <w:p w:rsidR="00F169BD" w:rsidRPr="009624B0" w:rsidRDefault="00B66C1E" w:rsidP="00365EB7">
      <w:pPr>
        <w:pStyle w:val="Default"/>
        <w:tabs>
          <w:tab w:val="left" w:pos="6720"/>
        </w:tabs>
        <w:ind w:left="720"/>
        <w:jc w:val="both"/>
        <w:rPr>
          <w:sz w:val="20"/>
          <w:szCs w:val="20"/>
        </w:rPr>
      </w:pPr>
      <w:r w:rsidRPr="00B66C1E">
        <w:rPr>
          <w:sz w:val="20"/>
          <w:szCs w:val="20"/>
        </w:rPr>
        <w:t>Les entreprises pétrolière</w:t>
      </w:r>
      <w:r>
        <w:rPr>
          <w:sz w:val="20"/>
          <w:szCs w:val="20"/>
        </w:rPr>
        <w:t>s</w:t>
      </w:r>
      <w:r w:rsidR="009D3580">
        <w:rPr>
          <w:sz w:val="20"/>
          <w:szCs w:val="20"/>
        </w:rPr>
        <w:t xml:space="preserve"> </w:t>
      </w:r>
      <w:r>
        <w:rPr>
          <w:sz w:val="20"/>
          <w:szCs w:val="20"/>
        </w:rPr>
        <w:t>évoquent un potentiel gazier équivalent à 5 années de consommation française, rien que dans le sous-sol de notre bassin minier</w:t>
      </w:r>
      <w:r w:rsidR="009624B0">
        <w:rPr>
          <w:sz w:val="20"/>
          <w:szCs w:val="20"/>
        </w:rPr>
        <w:t xml:space="preserve"> (</w:t>
      </w:r>
      <w:proofErr w:type="spellStart"/>
      <w:r w:rsidR="009624B0">
        <w:rPr>
          <w:sz w:val="20"/>
          <w:szCs w:val="20"/>
        </w:rPr>
        <w:t>npdc</w:t>
      </w:r>
      <w:proofErr w:type="spellEnd"/>
      <w:r w:rsidR="009624B0">
        <w:rPr>
          <w:sz w:val="20"/>
          <w:szCs w:val="20"/>
        </w:rPr>
        <w:t>), m</w:t>
      </w:r>
      <w:r w:rsidR="009624B0">
        <w:rPr>
          <w:rFonts w:eastAsia="Times New Roman"/>
          <w:color w:val="222222"/>
          <w:sz w:val="20"/>
          <w:szCs w:val="20"/>
          <w:lang w:eastAsia="fr-FR"/>
        </w:rPr>
        <w:t xml:space="preserve">ais comme le souligne le patron de l'IFPEN, </w:t>
      </w:r>
      <w:r w:rsidR="00AB41FA" w:rsidRPr="009624B0">
        <w:rPr>
          <w:rFonts w:eastAsia="Times New Roman"/>
          <w:color w:val="222222"/>
          <w:sz w:val="20"/>
          <w:szCs w:val="20"/>
          <w:lang w:eastAsia="fr-FR"/>
        </w:rPr>
        <w:t>'il faut distinguer ce qu</w:t>
      </w:r>
      <w:r w:rsidR="009624B0" w:rsidRPr="009624B0">
        <w:rPr>
          <w:rFonts w:eastAsia="Times New Roman"/>
          <w:color w:val="222222"/>
          <w:sz w:val="20"/>
          <w:szCs w:val="20"/>
          <w:lang w:eastAsia="fr-FR"/>
        </w:rPr>
        <w:t>'il</w:t>
      </w:r>
      <w:r w:rsidR="009624B0">
        <w:rPr>
          <w:rFonts w:eastAsia="Times New Roman"/>
          <w:color w:val="222222"/>
          <w:sz w:val="20"/>
          <w:szCs w:val="20"/>
          <w:lang w:eastAsia="fr-FR"/>
        </w:rPr>
        <w:t xml:space="preserve"> y a dans le sous-sol et les </w:t>
      </w:r>
      <w:r w:rsidR="00AB41FA" w:rsidRPr="009624B0">
        <w:rPr>
          <w:rFonts w:eastAsia="Times New Roman"/>
          <w:color w:val="222222"/>
          <w:sz w:val="20"/>
          <w:szCs w:val="20"/>
          <w:lang w:eastAsia="fr-FR"/>
        </w:rPr>
        <w:t>"réserves" susceptibles d'</w:t>
      </w:r>
      <w:r w:rsidR="009624B0">
        <w:rPr>
          <w:rFonts w:eastAsia="Times New Roman"/>
          <w:color w:val="222222"/>
          <w:sz w:val="20"/>
          <w:szCs w:val="20"/>
          <w:lang w:eastAsia="fr-FR"/>
        </w:rPr>
        <w:t>être réellement exploitées : i</w:t>
      </w:r>
      <w:r w:rsidR="009624B0" w:rsidRPr="009624B0">
        <w:rPr>
          <w:rFonts w:eastAsia="Times New Roman"/>
          <w:color w:val="222222"/>
          <w:sz w:val="20"/>
          <w:szCs w:val="20"/>
          <w:lang w:eastAsia="fr-FR"/>
        </w:rPr>
        <w:t xml:space="preserve">ls gonflent les prévisions </w:t>
      </w:r>
      <w:r w:rsidR="00AB41FA" w:rsidRPr="009624B0">
        <w:rPr>
          <w:rFonts w:eastAsia="Times New Roman"/>
          <w:color w:val="222222"/>
          <w:sz w:val="20"/>
          <w:szCs w:val="20"/>
          <w:lang w:eastAsia="fr-FR"/>
        </w:rPr>
        <w:t xml:space="preserve"> pour obtenir des autorisations</w:t>
      </w:r>
      <w:r w:rsidR="009624B0" w:rsidRPr="009624B0">
        <w:rPr>
          <w:rFonts w:eastAsia="Times New Roman"/>
          <w:color w:val="222222"/>
          <w:sz w:val="20"/>
          <w:szCs w:val="20"/>
          <w:lang w:eastAsia="fr-FR"/>
        </w:rPr>
        <w:t xml:space="preserve"> (</w:t>
      </w:r>
      <w:r w:rsidR="00AB41FA" w:rsidRPr="009624B0">
        <w:rPr>
          <w:rFonts w:eastAsia="Times New Roman"/>
          <w:color w:val="222222"/>
          <w:sz w:val="20"/>
          <w:szCs w:val="20"/>
          <w:lang w:eastAsia="fr-FR"/>
        </w:rPr>
        <w:t xml:space="preserve">Ex </w:t>
      </w:r>
      <w:r w:rsidR="009624B0" w:rsidRPr="009624B0">
        <w:rPr>
          <w:rFonts w:eastAsia="Times New Roman"/>
          <w:color w:val="222222"/>
          <w:sz w:val="20"/>
          <w:szCs w:val="20"/>
          <w:lang w:eastAsia="fr-FR"/>
        </w:rPr>
        <w:t>P</w:t>
      </w:r>
      <w:r w:rsidR="00AB41FA" w:rsidRPr="009624B0">
        <w:rPr>
          <w:rFonts w:eastAsia="Times New Roman"/>
          <w:color w:val="222222"/>
          <w:sz w:val="20"/>
          <w:szCs w:val="20"/>
          <w:lang w:eastAsia="fr-FR"/>
        </w:rPr>
        <w:t>ologne</w:t>
      </w:r>
      <w:r w:rsidR="009624B0" w:rsidRPr="009624B0">
        <w:rPr>
          <w:rFonts w:eastAsia="Times New Roman"/>
          <w:color w:val="222222"/>
          <w:sz w:val="20"/>
          <w:szCs w:val="20"/>
          <w:lang w:eastAsia="fr-FR"/>
        </w:rPr>
        <w:t xml:space="preserve"> où les prévisions ont été divisées par dix dès les premiers forages !)</w:t>
      </w:r>
    </w:p>
    <w:p w:rsidR="009624B0" w:rsidRPr="009624B0" w:rsidRDefault="009624B0" w:rsidP="009624B0">
      <w:pPr>
        <w:pStyle w:val="Default"/>
        <w:tabs>
          <w:tab w:val="left" w:pos="6720"/>
        </w:tabs>
        <w:jc w:val="both"/>
        <w:rPr>
          <w:sz w:val="20"/>
          <w:szCs w:val="20"/>
        </w:rPr>
      </w:pPr>
    </w:p>
    <w:p w:rsidR="009624B0" w:rsidRDefault="009624B0" w:rsidP="009624B0">
      <w:pPr>
        <w:pStyle w:val="Default"/>
        <w:numPr>
          <w:ilvl w:val="0"/>
          <w:numId w:val="13"/>
        </w:numPr>
        <w:tabs>
          <w:tab w:val="left" w:pos="6720"/>
        </w:tabs>
        <w:jc w:val="both"/>
        <w:rPr>
          <w:sz w:val="20"/>
          <w:szCs w:val="20"/>
        </w:rPr>
      </w:pPr>
      <w:r>
        <w:rPr>
          <w:sz w:val="20"/>
          <w:szCs w:val="20"/>
        </w:rPr>
        <w:t>Ils voudraient nous faire croire que le prix du gaz baisserait</w:t>
      </w:r>
      <w:r w:rsidR="00C66DF7">
        <w:rPr>
          <w:sz w:val="20"/>
          <w:szCs w:val="20"/>
        </w:rPr>
        <w:t xml:space="preserve"> ! </w:t>
      </w:r>
    </w:p>
    <w:p w:rsidR="00C66DF7" w:rsidRDefault="00C66DF7" w:rsidP="00961195">
      <w:pPr>
        <w:pStyle w:val="Default"/>
        <w:tabs>
          <w:tab w:val="left" w:pos="6720"/>
        </w:tabs>
        <w:ind w:left="708"/>
        <w:jc w:val="both"/>
        <w:rPr>
          <w:sz w:val="20"/>
          <w:szCs w:val="20"/>
        </w:rPr>
      </w:pPr>
      <w:r>
        <w:rPr>
          <w:sz w:val="20"/>
          <w:szCs w:val="20"/>
        </w:rPr>
        <w:t>Christophe De Marjorie, PDG</w:t>
      </w:r>
      <w:r w:rsidR="00961195">
        <w:rPr>
          <w:sz w:val="20"/>
          <w:szCs w:val="20"/>
        </w:rPr>
        <w:t xml:space="preserve"> de TOTAL</w:t>
      </w:r>
      <w:r>
        <w:rPr>
          <w:sz w:val="20"/>
          <w:szCs w:val="20"/>
        </w:rPr>
        <w:t xml:space="preserve"> a pourtant annoncé la couleur : aux états unis la </w:t>
      </w:r>
      <w:r w:rsidR="00961195">
        <w:rPr>
          <w:sz w:val="20"/>
          <w:szCs w:val="20"/>
        </w:rPr>
        <w:t xml:space="preserve">production de </w:t>
      </w:r>
      <w:r>
        <w:rPr>
          <w:sz w:val="20"/>
          <w:szCs w:val="20"/>
        </w:rPr>
        <w:t>gaz de schiste n’est pas rentable parce que le prix du gaz est trop bas ; entendez plutôt : en France le prix du gaz ne doit pas baisser pour que la production de gaz de schiste soi</w:t>
      </w:r>
      <w:r w:rsidR="00961195">
        <w:rPr>
          <w:sz w:val="20"/>
          <w:szCs w:val="20"/>
        </w:rPr>
        <w:t xml:space="preserve">t rentable pour nos actionnaires. TOTAL s’est d’ailleurs montré très empressé à aller forer </w:t>
      </w:r>
      <w:r w:rsidR="00365EB7">
        <w:rPr>
          <w:sz w:val="20"/>
          <w:szCs w:val="20"/>
        </w:rPr>
        <w:t xml:space="preserve">hors de France </w:t>
      </w:r>
      <w:r w:rsidR="00961195">
        <w:rPr>
          <w:sz w:val="20"/>
          <w:szCs w:val="20"/>
        </w:rPr>
        <w:t>pour tenter d’améliorer la technique</w:t>
      </w:r>
      <w:r w:rsidR="00365EB7">
        <w:rPr>
          <w:sz w:val="20"/>
          <w:szCs w:val="20"/>
        </w:rPr>
        <w:t>, notamment</w:t>
      </w:r>
      <w:r w:rsidR="00961195">
        <w:rPr>
          <w:sz w:val="20"/>
          <w:szCs w:val="20"/>
        </w:rPr>
        <w:t xml:space="preserve"> en Algérie et en Pologne</w:t>
      </w:r>
      <w:r w:rsidR="00365EB7">
        <w:rPr>
          <w:sz w:val="20"/>
          <w:szCs w:val="20"/>
        </w:rPr>
        <w:t>.</w:t>
      </w:r>
    </w:p>
    <w:p w:rsidR="00C66DF7" w:rsidRDefault="00C66DF7" w:rsidP="00C66DF7">
      <w:pPr>
        <w:pStyle w:val="Default"/>
        <w:tabs>
          <w:tab w:val="left" w:pos="6720"/>
        </w:tabs>
        <w:jc w:val="both"/>
        <w:rPr>
          <w:sz w:val="20"/>
          <w:szCs w:val="20"/>
        </w:rPr>
      </w:pPr>
    </w:p>
    <w:p w:rsidR="00C66DF7" w:rsidRDefault="00365EB7" w:rsidP="00C66DF7">
      <w:pPr>
        <w:pStyle w:val="Default"/>
        <w:numPr>
          <w:ilvl w:val="0"/>
          <w:numId w:val="17"/>
        </w:numPr>
        <w:tabs>
          <w:tab w:val="left" w:pos="6720"/>
        </w:tabs>
        <w:jc w:val="both"/>
        <w:rPr>
          <w:sz w:val="20"/>
          <w:szCs w:val="20"/>
        </w:rPr>
      </w:pPr>
      <w:r>
        <w:rPr>
          <w:sz w:val="20"/>
          <w:szCs w:val="20"/>
        </w:rPr>
        <w:t>Ils voudraient nous faire croire</w:t>
      </w:r>
      <w:r w:rsidR="00E9327B">
        <w:rPr>
          <w:sz w:val="20"/>
          <w:szCs w:val="20"/>
        </w:rPr>
        <w:t xml:space="preserve"> que</w:t>
      </w:r>
      <w:r>
        <w:rPr>
          <w:sz w:val="20"/>
          <w:szCs w:val="20"/>
        </w:rPr>
        <w:t xml:space="preserve"> cette industrie créerait des dizaines de milliers d’emplois !</w:t>
      </w:r>
    </w:p>
    <w:p w:rsidR="00365EB7" w:rsidRDefault="00365EB7" w:rsidP="00365EB7">
      <w:pPr>
        <w:pStyle w:val="Default"/>
        <w:tabs>
          <w:tab w:val="left" w:pos="6720"/>
        </w:tabs>
        <w:ind w:left="720"/>
        <w:jc w:val="both"/>
        <w:rPr>
          <w:sz w:val="20"/>
          <w:szCs w:val="20"/>
        </w:rPr>
      </w:pPr>
      <w:r>
        <w:rPr>
          <w:sz w:val="20"/>
          <w:szCs w:val="20"/>
        </w:rPr>
        <w:t xml:space="preserve">De l’aveu même du patron </w:t>
      </w:r>
      <w:proofErr w:type="gramStart"/>
      <w:r w:rsidR="00E9327B">
        <w:rPr>
          <w:sz w:val="20"/>
          <w:szCs w:val="20"/>
        </w:rPr>
        <w:t>d</w:t>
      </w:r>
      <w:r>
        <w:rPr>
          <w:sz w:val="20"/>
          <w:szCs w:val="20"/>
        </w:rPr>
        <w:t>e EGL</w:t>
      </w:r>
      <w:proofErr w:type="gramEnd"/>
      <w:r>
        <w:rPr>
          <w:sz w:val="20"/>
          <w:szCs w:val="20"/>
        </w:rPr>
        <w:t>, il y aurai</w:t>
      </w:r>
      <w:r w:rsidR="00A4278C">
        <w:rPr>
          <w:sz w:val="20"/>
          <w:szCs w:val="20"/>
        </w:rPr>
        <w:t>t 12 emplois par puits. Certes il y aura d</w:t>
      </w:r>
      <w:r>
        <w:rPr>
          <w:sz w:val="20"/>
          <w:szCs w:val="20"/>
        </w:rPr>
        <w:t>es emplois associés (fabrication des tubes, transport par camion de l’eau et du gaz…</w:t>
      </w:r>
      <w:r w:rsidR="00A4278C">
        <w:rPr>
          <w:sz w:val="20"/>
          <w:szCs w:val="20"/>
        </w:rPr>
        <w:t>). C’est peu au regard du massacre de l’environnement associé à cette exploitation</w:t>
      </w:r>
    </w:p>
    <w:p w:rsidR="00A4278C" w:rsidRDefault="00A4278C" w:rsidP="00365EB7">
      <w:pPr>
        <w:pStyle w:val="Default"/>
        <w:tabs>
          <w:tab w:val="left" w:pos="6720"/>
        </w:tabs>
        <w:ind w:left="720"/>
        <w:jc w:val="both"/>
        <w:rPr>
          <w:sz w:val="20"/>
          <w:szCs w:val="20"/>
        </w:rPr>
      </w:pPr>
    </w:p>
    <w:p w:rsidR="00A4278C" w:rsidRDefault="00A4278C" w:rsidP="00A4278C">
      <w:pPr>
        <w:pStyle w:val="Default"/>
        <w:numPr>
          <w:ilvl w:val="0"/>
          <w:numId w:val="17"/>
        </w:numPr>
        <w:tabs>
          <w:tab w:val="left" w:pos="6720"/>
        </w:tabs>
        <w:jc w:val="both"/>
        <w:rPr>
          <w:sz w:val="20"/>
          <w:szCs w:val="20"/>
        </w:rPr>
      </w:pPr>
      <w:r>
        <w:rPr>
          <w:sz w:val="20"/>
          <w:szCs w:val="20"/>
        </w:rPr>
        <w:t>Ils voudraient nous faire croire que c’est un remède miracle à la crise !</w:t>
      </w:r>
    </w:p>
    <w:p w:rsidR="005A355E" w:rsidRDefault="00A4278C" w:rsidP="005A355E">
      <w:pPr>
        <w:pStyle w:val="Default"/>
        <w:tabs>
          <w:tab w:val="left" w:pos="6720"/>
        </w:tabs>
        <w:ind w:left="720"/>
        <w:jc w:val="both"/>
        <w:rPr>
          <w:sz w:val="20"/>
          <w:szCs w:val="20"/>
        </w:rPr>
      </w:pPr>
      <w:r>
        <w:rPr>
          <w:sz w:val="20"/>
          <w:szCs w:val="20"/>
        </w:rPr>
        <w:t xml:space="preserve">Le miracle n’a eu lieu ni en Roumanie, ni en république tchèque. La Suède et l’Autriche arrêtent l’exploitation et la Pologne a subi une désillusion après la revue à la baisse de ses réserves exploitables. Non, la France n’est pas isolée dans cette opposition à l’extraction des gaz de schiste et partout l’opposition citoyenne à de tels projets s’amplifie : Australie, nouvelle Zélande, </w:t>
      </w:r>
      <w:proofErr w:type="spellStart"/>
      <w:r>
        <w:rPr>
          <w:sz w:val="20"/>
          <w:szCs w:val="20"/>
        </w:rPr>
        <w:t>Quebec</w:t>
      </w:r>
      <w:proofErr w:type="spellEnd"/>
      <w:r>
        <w:rPr>
          <w:sz w:val="20"/>
          <w:szCs w:val="20"/>
        </w:rPr>
        <w:t xml:space="preserve"> (qui s’achemine vers un moratoire).</w:t>
      </w:r>
    </w:p>
    <w:p w:rsidR="00365EB7" w:rsidRDefault="00365EB7" w:rsidP="00365EB7">
      <w:pPr>
        <w:pStyle w:val="Default"/>
        <w:tabs>
          <w:tab w:val="left" w:pos="6720"/>
        </w:tabs>
        <w:ind w:left="720"/>
        <w:jc w:val="both"/>
        <w:rPr>
          <w:sz w:val="20"/>
          <w:szCs w:val="20"/>
        </w:rPr>
      </w:pPr>
    </w:p>
    <w:p w:rsidR="00207E11" w:rsidRDefault="00207E11" w:rsidP="00C66DF7">
      <w:pPr>
        <w:pStyle w:val="Default"/>
        <w:tabs>
          <w:tab w:val="left" w:pos="6720"/>
        </w:tabs>
        <w:jc w:val="both"/>
        <w:rPr>
          <w:b/>
          <w:color w:val="auto"/>
          <w:sz w:val="32"/>
          <w:szCs w:val="32"/>
        </w:rPr>
      </w:pPr>
      <w:r>
        <w:rPr>
          <w:b/>
          <w:color w:val="auto"/>
          <w:sz w:val="32"/>
          <w:szCs w:val="32"/>
        </w:rPr>
        <w:t>Des perspectives alternatives</w:t>
      </w:r>
    </w:p>
    <w:p w:rsidR="005A355E" w:rsidRPr="005A355E" w:rsidRDefault="005A355E" w:rsidP="00C66DF7">
      <w:pPr>
        <w:pStyle w:val="Default"/>
        <w:tabs>
          <w:tab w:val="left" w:pos="6720"/>
        </w:tabs>
        <w:jc w:val="both"/>
        <w:rPr>
          <w:color w:val="auto"/>
          <w:sz w:val="20"/>
          <w:szCs w:val="20"/>
        </w:rPr>
      </w:pPr>
    </w:p>
    <w:p w:rsidR="00C66DF7" w:rsidRDefault="00207E11" w:rsidP="00C66DF7">
      <w:pPr>
        <w:pStyle w:val="Default"/>
        <w:tabs>
          <w:tab w:val="left" w:pos="6720"/>
        </w:tabs>
        <w:jc w:val="both"/>
        <w:rPr>
          <w:color w:val="auto"/>
          <w:sz w:val="20"/>
          <w:szCs w:val="20"/>
        </w:rPr>
      </w:pPr>
      <w:r>
        <w:rPr>
          <w:color w:val="auto"/>
          <w:sz w:val="20"/>
          <w:szCs w:val="20"/>
        </w:rPr>
        <w:t>L’état d’ébriété énergétique dans lequel nous abordons le XXI° siècle nous a rendus complètement dépendant de notre consommation d’énergie et en particulier d’énergie fossile.</w:t>
      </w:r>
    </w:p>
    <w:p w:rsidR="00C936F7" w:rsidRDefault="005A355E" w:rsidP="00C66DF7">
      <w:pPr>
        <w:pStyle w:val="Default"/>
        <w:tabs>
          <w:tab w:val="left" w:pos="6720"/>
        </w:tabs>
        <w:jc w:val="both"/>
        <w:rPr>
          <w:color w:val="auto"/>
          <w:sz w:val="20"/>
          <w:szCs w:val="20"/>
        </w:rPr>
      </w:pPr>
      <w:r>
        <w:rPr>
          <w:color w:val="auto"/>
          <w:sz w:val="20"/>
          <w:szCs w:val="20"/>
        </w:rPr>
        <w:t>On en est</w:t>
      </w:r>
      <w:r w:rsidR="00C936F7">
        <w:rPr>
          <w:color w:val="auto"/>
          <w:sz w:val="20"/>
          <w:szCs w:val="20"/>
        </w:rPr>
        <w:t xml:space="preserve"> au paradoxe de brûler en torchère les gaz issus de la production de pétrole</w:t>
      </w:r>
      <w:r w:rsidR="00E9327B">
        <w:rPr>
          <w:color w:val="auto"/>
          <w:sz w:val="20"/>
          <w:szCs w:val="20"/>
        </w:rPr>
        <w:t xml:space="preserve"> au prétexte qu’ils ne sont pas rentables économiquement</w:t>
      </w:r>
      <w:r w:rsidR="00C936F7">
        <w:rPr>
          <w:color w:val="auto"/>
          <w:sz w:val="20"/>
          <w:szCs w:val="20"/>
        </w:rPr>
        <w:t xml:space="preserve"> alors </w:t>
      </w:r>
      <w:r>
        <w:rPr>
          <w:color w:val="auto"/>
          <w:sz w:val="20"/>
          <w:szCs w:val="20"/>
        </w:rPr>
        <w:t>qu’</w:t>
      </w:r>
      <w:r w:rsidR="00B94B51">
        <w:rPr>
          <w:color w:val="auto"/>
          <w:sz w:val="20"/>
          <w:szCs w:val="20"/>
        </w:rPr>
        <w:t>on massacre</w:t>
      </w:r>
      <w:r w:rsidR="00C936F7">
        <w:rPr>
          <w:color w:val="auto"/>
          <w:sz w:val="20"/>
          <w:szCs w:val="20"/>
        </w:rPr>
        <w:t xml:space="preserve"> la terre pour e</w:t>
      </w:r>
      <w:r w:rsidR="00B94B51">
        <w:rPr>
          <w:color w:val="auto"/>
          <w:sz w:val="20"/>
          <w:szCs w:val="20"/>
        </w:rPr>
        <w:t>n extraire les gaz de schiste !</w:t>
      </w:r>
    </w:p>
    <w:p w:rsidR="00E9327B" w:rsidRDefault="00E9327B" w:rsidP="00C66DF7">
      <w:pPr>
        <w:pStyle w:val="Default"/>
        <w:tabs>
          <w:tab w:val="left" w:pos="6720"/>
        </w:tabs>
        <w:jc w:val="both"/>
        <w:rPr>
          <w:color w:val="auto"/>
          <w:sz w:val="20"/>
          <w:szCs w:val="20"/>
        </w:rPr>
      </w:pPr>
    </w:p>
    <w:p w:rsidR="00C936F7" w:rsidRDefault="00A46256" w:rsidP="00C66DF7">
      <w:pPr>
        <w:pStyle w:val="Default"/>
        <w:tabs>
          <w:tab w:val="left" w:pos="6720"/>
        </w:tabs>
        <w:jc w:val="both"/>
        <w:rPr>
          <w:color w:val="auto"/>
          <w:sz w:val="20"/>
          <w:szCs w:val="20"/>
        </w:rPr>
      </w:pPr>
      <w:r>
        <w:rPr>
          <w:color w:val="auto"/>
          <w:sz w:val="20"/>
          <w:szCs w:val="20"/>
        </w:rPr>
        <w:t>Pourtant tous les experts s’accordent à dire que nous avons dépassé le pic pétrolier !</w:t>
      </w:r>
    </w:p>
    <w:p w:rsidR="00A46256" w:rsidRDefault="00A46256" w:rsidP="00C66DF7">
      <w:pPr>
        <w:pStyle w:val="Default"/>
        <w:tabs>
          <w:tab w:val="left" w:pos="6720"/>
        </w:tabs>
        <w:jc w:val="both"/>
        <w:rPr>
          <w:color w:val="auto"/>
          <w:sz w:val="20"/>
          <w:szCs w:val="20"/>
        </w:rPr>
      </w:pPr>
      <w:r>
        <w:rPr>
          <w:color w:val="auto"/>
          <w:sz w:val="20"/>
          <w:szCs w:val="20"/>
        </w:rPr>
        <w:t xml:space="preserve">Pourtant les experts s’accordent à dire que nous nous acheminons vers des dérèglements climatiques qui ne seront plus maitrisables si nous continuons dans cette voie de rejets toujours croissants de gaz à effet de serre ! </w:t>
      </w:r>
    </w:p>
    <w:p w:rsidR="00B94B51" w:rsidRDefault="00B94B51" w:rsidP="00C66DF7">
      <w:pPr>
        <w:pStyle w:val="Default"/>
        <w:tabs>
          <w:tab w:val="left" w:pos="6720"/>
        </w:tabs>
        <w:jc w:val="both"/>
        <w:rPr>
          <w:color w:val="auto"/>
          <w:sz w:val="20"/>
          <w:szCs w:val="20"/>
        </w:rPr>
      </w:pPr>
      <w:r>
        <w:rPr>
          <w:color w:val="auto"/>
          <w:sz w:val="20"/>
          <w:szCs w:val="20"/>
        </w:rPr>
        <w:t>La France s’était courageusement engagée sur une diminution d’au moins 20% de ses rejets de gaz à effet de serre d’ici 2050, mais exploiter les gaz de schistes ou de houille serait synonyme d’abandon de cet engagement…</w:t>
      </w:r>
    </w:p>
    <w:p w:rsidR="00B94B51" w:rsidRDefault="00B94B51" w:rsidP="00C66DF7">
      <w:pPr>
        <w:pStyle w:val="Default"/>
        <w:tabs>
          <w:tab w:val="left" w:pos="6720"/>
        </w:tabs>
        <w:jc w:val="both"/>
        <w:rPr>
          <w:color w:val="auto"/>
          <w:sz w:val="20"/>
          <w:szCs w:val="20"/>
        </w:rPr>
      </w:pPr>
    </w:p>
    <w:p w:rsidR="00A46256" w:rsidRDefault="00A46256" w:rsidP="00C66DF7">
      <w:pPr>
        <w:pStyle w:val="Default"/>
        <w:tabs>
          <w:tab w:val="left" w:pos="6720"/>
        </w:tabs>
        <w:jc w:val="both"/>
        <w:rPr>
          <w:color w:val="auto"/>
          <w:sz w:val="20"/>
          <w:szCs w:val="20"/>
        </w:rPr>
      </w:pPr>
      <w:r>
        <w:rPr>
          <w:color w:val="auto"/>
          <w:sz w:val="20"/>
          <w:szCs w:val="20"/>
        </w:rPr>
        <w:t>Nous devons sans plus attendre inventer, repenser</w:t>
      </w:r>
      <w:r w:rsidR="00DA14AC">
        <w:rPr>
          <w:color w:val="auto"/>
          <w:sz w:val="20"/>
          <w:szCs w:val="20"/>
        </w:rPr>
        <w:t xml:space="preserve"> différemment</w:t>
      </w:r>
      <w:r>
        <w:rPr>
          <w:color w:val="auto"/>
          <w:sz w:val="20"/>
          <w:szCs w:val="20"/>
        </w:rPr>
        <w:t xml:space="preserve"> les modes de fonctionnement de nos sociétés ; cela devrait être un défi </w:t>
      </w:r>
      <w:r w:rsidR="00DA14AC">
        <w:rPr>
          <w:color w:val="auto"/>
          <w:sz w:val="20"/>
          <w:szCs w:val="20"/>
        </w:rPr>
        <w:t xml:space="preserve">collectif </w:t>
      </w:r>
      <w:r>
        <w:rPr>
          <w:color w:val="auto"/>
          <w:sz w:val="20"/>
          <w:szCs w:val="20"/>
        </w:rPr>
        <w:t>enthousiasmant :</w:t>
      </w:r>
    </w:p>
    <w:p w:rsidR="00A46256" w:rsidRPr="00217106" w:rsidRDefault="00A46256" w:rsidP="00217106">
      <w:pPr>
        <w:pStyle w:val="Default"/>
        <w:numPr>
          <w:ilvl w:val="0"/>
          <w:numId w:val="17"/>
        </w:numPr>
        <w:tabs>
          <w:tab w:val="left" w:pos="6720"/>
        </w:tabs>
        <w:jc w:val="both"/>
        <w:rPr>
          <w:color w:val="auto"/>
          <w:sz w:val="20"/>
          <w:szCs w:val="20"/>
        </w:rPr>
      </w:pPr>
      <w:r>
        <w:rPr>
          <w:color w:val="auto"/>
          <w:sz w:val="20"/>
          <w:szCs w:val="20"/>
        </w:rPr>
        <w:t xml:space="preserve">Une plus grande </w:t>
      </w:r>
      <w:r w:rsidR="00217106">
        <w:rPr>
          <w:color w:val="auto"/>
          <w:sz w:val="20"/>
          <w:szCs w:val="20"/>
        </w:rPr>
        <w:t xml:space="preserve">efficacité </w:t>
      </w:r>
      <w:r>
        <w:rPr>
          <w:color w:val="auto"/>
          <w:sz w:val="20"/>
          <w:szCs w:val="20"/>
        </w:rPr>
        <w:t>énergétique nous conduirait vers la création de centaine</w:t>
      </w:r>
      <w:r w:rsidR="00DA14AC">
        <w:rPr>
          <w:color w:val="auto"/>
          <w:sz w:val="20"/>
          <w:szCs w:val="20"/>
        </w:rPr>
        <w:t>s</w:t>
      </w:r>
      <w:r>
        <w:rPr>
          <w:color w:val="auto"/>
          <w:sz w:val="20"/>
          <w:szCs w:val="20"/>
        </w:rPr>
        <w:t xml:space="preserve"> de milliers d’emplois : isolation des bâtiments</w:t>
      </w:r>
      <w:r w:rsidR="00DA14AC">
        <w:rPr>
          <w:color w:val="auto"/>
          <w:sz w:val="20"/>
          <w:szCs w:val="20"/>
        </w:rPr>
        <w:t xml:space="preserve">, agriculture moins intensive et consommatrice de produits dérivés du pétrole (engrais, pesticides, herbicides...), </w:t>
      </w:r>
      <w:r w:rsidR="00217106">
        <w:rPr>
          <w:color w:val="auto"/>
          <w:sz w:val="20"/>
          <w:szCs w:val="20"/>
        </w:rPr>
        <w:t xml:space="preserve">des voitures moins gourmandes </w:t>
      </w:r>
      <w:r w:rsidR="00D631A9">
        <w:rPr>
          <w:color w:val="auto"/>
          <w:sz w:val="20"/>
          <w:szCs w:val="20"/>
        </w:rPr>
        <w:t>en carburants</w:t>
      </w:r>
      <w:r w:rsidR="00273D07">
        <w:rPr>
          <w:color w:val="auto"/>
          <w:sz w:val="20"/>
          <w:szCs w:val="20"/>
        </w:rPr>
        <w:t>,</w:t>
      </w:r>
      <w:r w:rsidR="00E9327B">
        <w:rPr>
          <w:color w:val="auto"/>
          <w:sz w:val="20"/>
          <w:szCs w:val="20"/>
        </w:rPr>
        <w:t xml:space="preserve"> des voitures à air comprimé</w:t>
      </w:r>
      <w:r w:rsidR="00B94B51">
        <w:rPr>
          <w:color w:val="auto"/>
          <w:sz w:val="20"/>
          <w:szCs w:val="20"/>
        </w:rPr>
        <w:t xml:space="preserve"> ou des moteurs à vitesse variable : tout reste à faire</w:t>
      </w:r>
    </w:p>
    <w:p w:rsidR="00DA14AC" w:rsidRDefault="00DA14AC" w:rsidP="00DA14AC">
      <w:pPr>
        <w:pStyle w:val="Default"/>
        <w:numPr>
          <w:ilvl w:val="0"/>
          <w:numId w:val="17"/>
        </w:numPr>
        <w:tabs>
          <w:tab w:val="left" w:pos="6720"/>
        </w:tabs>
        <w:jc w:val="both"/>
        <w:rPr>
          <w:color w:val="auto"/>
          <w:sz w:val="20"/>
          <w:szCs w:val="20"/>
        </w:rPr>
      </w:pPr>
      <w:r>
        <w:rPr>
          <w:color w:val="auto"/>
          <w:sz w:val="20"/>
          <w:szCs w:val="20"/>
        </w:rPr>
        <w:t xml:space="preserve">Une relocalisation des productions et des consommations </w:t>
      </w:r>
      <w:r w:rsidR="00217106">
        <w:rPr>
          <w:color w:val="auto"/>
          <w:sz w:val="20"/>
          <w:szCs w:val="20"/>
        </w:rPr>
        <w:t>devrait aussi nous permettre de diminuer notre consommation d’énergies fossiles.</w:t>
      </w:r>
    </w:p>
    <w:p w:rsidR="00D631A9" w:rsidRDefault="00D631A9" w:rsidP="00DA14AC">
      <w:pPr>
        <w:pStyle w:val="Default"/>
        <w:numPr>
          <w:ilvl w:val="0"/>
          <w:numId w:val="17"/>
        </w:numPr>
        <w:tabs>
          <w:tab w:val="left" w:pos="6720"/>
        </w:tabs>
        <w:jc w:val="both"/>
        <w:rPr>
          <w:color w:val="auto"/>
          <w:sz w:val="20"/>
          <w:szCs w:val="20"/>
        </w:rPr>
      </w:pPr>
      <w:r>
        <w:rPr>
          <w:color w:val="auto"/>
          <w:sz w:val="20"/>
          <w:szCs w:val="20"/>
        </w:rPr>
        <w:t>Une plus grande sobriété énergétique : recentrons nos consommations (alimentation, déplacements, objets manufacturés…) sur nos besoins afin de préserver des ressources naturelles pour les générations qui suivent</w:t>
      </w:r>
    </w:p>
    <w:p w:rsidR="00217106" w:rsidRDefault="00D631A9" w:rsidP="00DA14AC">
      <w:pPr>
        <w:pStyle w:val="Default"/>
        <w:numPr>
          <w:ilvl w:val="0"/>
          <w:numId w:val="17"/>
        </w:numPr>
        <w:tabs>
          <w:tab w:val="left" w:pos="6720"/>
        </w:tabs>
        <w:jc w:val="both"/>
        <w:rPr>
          <w:color w:val="auto"/>
          <w:sz w:val="20"/>
          <w:szCs w:val="20"/>
        </w:rPr>
      </w:pPr>
      <w:r>
        <w:rPr>
          <w:color w:val="auto"/>
          <w:sz w:val="20"/>
          <w:szCs w:val="20"/>
        </w:rPr>
        <w:t xml:space="preserve">Une production d’énergie qui donne </w:t>
      </w:r>
      <w:r w:rsidR="00B94B51">
        <w:rPr>
          <w:color w:val="auto"/>
          <w:sz w:val="20"/>
          <w:szCs w:val="20"/>
        </w:rPr>
        <w:t>plus de place aux renouvelables</w:t>
      </w:r>
      <w:r>
        <w:rPr>
          <w:color w:val="auto"/>
          <w:sz w:val="20"/>
          <w:szCs w:val="20"/>
        </w:rPr>
        <w:t xml:space="preserve"> (</w:t>
      </w:r>
      <w:r w:rsidR="00B94B51">
        <w:rPr>
          <w:color w:val="auto"/>
          <w:sz w:val="20"/>
          <w:szCs w:val="20"/>
        </w:rPr>
        <w:t>inutile de consommer les crédits à la recherche pour trouver une technique d’extraction des gaz non conventionnels un peu plus propre ! ces crédits devraient servir une réelle transition énergétique)</w:t>
      </w:r>
    </w:p>
    <w:p w:rsidR="00D631A9" w:rsidRDefault="00D631A9" w:rsidP="00D631A9">
      <w:pPr>
        <w:pStyle w:val="Default"/>
        <w:tabs>
          <w:tab w:val="left" w:pos="6720"/>
        </w:tabs>
        <w:jc w:val="both"/>
        <w:rPr>
          <w:color w:val="auto"/>
          <w:sz w:val="20"/>
          <w:szCs w:val="20"/>
        </w:rPr>
      </w:pPr>
    </w:p>
    <w:p w:rsidR="007709FA" w:rsidRPr="000D1BF6" w:rsidRDefault="00D631A9" w:rsidP="000D1BF6">
      <w:pPr>
        <w:pStyle w:val="Default"/>
        <w:tabs>
          <w:tab w:val="left" w:pos="6720"/>
        </w:tabs>
        <w:jc w:val="both"/>
        <w:rPr>
          <w:color w:val="auto"/>
          <w:sz w:val="20"/>
          <w:szCs w:val="20"/>
        </w:rPr>
      </w:pPr>
      <w:r>
        <w:rPr>
          <w:color w:val="auto"/>
          <w:sz w:val="20"/>
          <w:szCs w:val="20"/>
        </w:rPr>
        <w:t>L’heure n’est plus à la construction d’aéroports inutiles pour entretenir le mythe de la croissance mais à la construction d’un projet collectif plus respectueux de l’environnement et de l’</w:t>
      </w:r>
      <w:r w:rsidR="005A355E">
        <w:rPr>
          <w:color w:val="auto"/>
          <w:sz w:val="20"/>
          <w:szCs w:val="20"/>
        </w:rPr>
        <w:t>humanité.</w:t>
      </w:r>
    </w:p>
    <w:sectPr w:rsidR="007709FA" w:rsidRPr="000D1BF6" w:rsidSect="0036436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62" w:rsidRDefault="00F60062" w:rsidP="00556104">
      <w:pPr>
        <w:spacing w:after="0" w:line="240" w:lineRule="auto"/>
      </w:pPr>
      <w:r>
        <w:separator/>
      </w:r>
    </w:p>
  </w:endnote>
  <w:endnote w:type="continuationSeparator" w:id="0">
    <w:p w:rsidR="00F60062" w:rsidRDefault="00F60062" w:rsidP="0055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046029" w:usb3="00000000" w:csb0="000001FF" w:csb1="00000000"/>
  </w:font>
  <w:font w:name="Lohit Hindi">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62" w:rsidRDefault="00F60062" w:rsidP="00556104">
      <w:pPr>
        <w:spacing w:after="0" w:line="240" w:lineRule="auto"/>
      </w:pPr>
      <w:r>
        <w:separator/>
      </w:r>
    </w:p>
  </w:footnote>
  <w:footnote w:type="continuationSeparator" w:id="0">
    <w:p w:rsidR="00F60062" w:rsidRDefault="00F60062" w:rsidP="00556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7545413"/>
    <w:multiLevelType w:val="hybridMultilevel"/>
    <w:tmpl w:val="48F09D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B5D2A93"/>
    <w:multiLevelType w:val="hybridMultilevel"/>
    <w:tmpl w:val="15304606"/>
    <w:lvl w:ilvl="0" w:tplc="FF4477C6">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F5429FE"/>
    <w:multiLevelType w:val="hybridMultilevel"/>
    <w:tmpl w:val="47C2495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67A425B"/>
    <w:multiLevelType w:val="hybridMultilevel"/>
    <w:tmpl w:val="B75CE4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C10688"/>
    <w:multiLevelType w:val="multilevel"/>
    <w:tmpl w:val="7B96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AB7ADC"/>
    <w:multiLevelType w:val="hybridMultilevel"/>
    <w:tmpl w:val="4D6CAD1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3465033"/>
    <w:multiLevelType w:val="hybridMultilevel"/>
    <w:tmpl w:val="1542D558"/>
    <w:lvl w:ilvl="0" w:tplc="BD00315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485CB6"/>
    <w:multiLevelType w:val="hybridMultilevel"/>
    <w:tmpl w:val="8EEED6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AC4E7A"/>
    <w:multiLevelType w:val="hybridMultilevel"/>
    <w:tmpl w:val="AD2AB8B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414655D4"/>
    <w:multiLevelType w:val="hybridMultilevel"/>
    <w:tmpl w:val="4DE24E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75462B"/>
    <w:multiLevelType w:val="hybridMultilevel"/>
    <w:tmpl w:val="BDE47C76"/>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9B2CBE"/>
    <w:multiLevelType w:val="hybridMultilevel"/>
    <w:tmpl w:val="74F2EEF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B75719D"/>
    <w:multiLevelType w:val="hybridMultilevel"/>
    <w:tmpl w:val="C5DAD51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66ED53EC"/>
    <w:multiLevelType w:val="hybridMultilevel"/>
    <w:tmpl w:val="833E468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68F123A6"/>
    <w:multiLevelType w:val="hybridMultilevel"/>
    <w:tmpl w:val="94E8F0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F739FB"/>
    <w:multiLevelType w:val="hybridMultilevel"/>
    <w:tmpl w:val="EB548F44"/>
    <w:lvl w:ilvl="0" w:tplc="BD00315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97293C"/>
    <w:multiLevelType w:val="hybridMultilevel"/>
    <w:tmpl w:val="14F09B0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98A71EC"/>
    <w:multiLevelType w:val="hybridMultilevel"/>
    <w:tmpl w:val="74D209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7"/>
  </w:num>
  <w:num w:numId="4">
    <w:abstractNumId w:val="22"/>
  </w:num>
  <w:num w:numId="5">
    <w:abstractNumId w:val="25"/>
  </w:num>
  <w:num w:numId="6">
    <w:abstractNumId w:val="16"/>
  </w:num>
  <w:num w:numId="7">
    <w:abstractNumId w:val="21"/>
  </w:num>
  <w:num w:numId="8">
    <w:abstractNumId w:val="27"/>
  </w:num>
  <w:num w:numId="9">
    <w:abstractNumId w:val="11"/>
  </w:num>
  <w:num w:numId="10">
    <w:abstractNumId w:val="19"/>
  </w:num>
  <w:num w:numId="11">
    <w:abstractNumId w:val="23"/>
  </w:num>
  <w:num w:numId="12">
    <w:abstractNumId w:val="24"/>
  </w:num>
  <w:num w:numId="13">
    <w:abstractNumId w:val="28"/>
  </w:num>
  <w:num w:numId="14">
    <w:abstractNumId w:val="13"/>
  </w:num>
  <w:num w:numId="15">
    <w:abstractNumId w:val="14"/>
  </w:num>
  <w:num w:numId="16">
    <w:abstractNumId w:val="15"/>
  </w:num>
  <w:num w:numId="17">
    <w:abstractNumId w:val="18"/>
  </w:num>
  <w:num w:numId="18">
    <w:abstractNumId w:val="0"/>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
  </w:num>
  <w:num w:numId="26">
    <w:abstractNumId w:val="3"/>
  </w:num>
  <w:num w:numId="27">
    <w:abstractNumId w:val="2"/>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4889"/>
    <w:rsid w:val="00015656"/>
    <w:rsid w:val="00053D69"/>
    <w:rsid w:val="00060B03"/>
    <w:rsid w:val="00071760"/>
    <w:rsid w:val="00085F63"/>
    <w:rsid w:val="000C0841"/>
    <w:rsid w:val="000C0FFA"/>
    <w:rsid w:val="000D1BF6"/>
    <w:rsid w:val="0010019C"/>
    <w:rsid w:val="0010134B"/>
    <w:rsid w:val="00134DCE"/>
    <w:rsid w:val="00137674"/>
    <w:rsid w:val="0015284B"/>
    <w:rsid w:val="001915D8"/>
    <w:rsid w:val="001A42E2"/>
    <w:rsid w:val="001A474C"/>
    <w:rsid w:val="001B1B37"/>
    <w:rsid w:val="001D7EDE"/>
    <w:rsid w:val="001E7967"/>
    <w:rsid w:val="00207E11"/>
    <w:rsid w:val="00212A67"/>
    <w:rsid w:val="00217106"/>
    <w:rsid w:val="00254725"/>
    <w:rsid w:val="00255F98"/>
    <w:rsid w:val="00273D07"/>
    <w:rsid w:val="002D309E"/>
    <w:rsid w:val="003059F3"/>
    <w:rsid w:val="00311CD8"/>
    <w:rsid w:val="00315AE5"/>
    <w:rsid w:val="00343142"/>
    <w:rsid w:val="00364366"/>
    <w:rsid w:val="00365EB7"/>
    <w:rsid w:val="00380FF2"/>
    <w:rsid w:val="003A1F8F"/>
    <w:rsid w:val="003B3012"/>
    <w:rsid w:val="003E25A7"/>
    <w:rsid w:val="003F3190"/>
    <w:rsid w:val="00414209"/>
    <w:rsid w:val="0042789D"/>
    <w:rsid w:val="0044333E"/>
    <w:rsid w:val="004641F5"/>
    <w:rsid w:val="00481ACA"/>
    <w:rsid w:val="004D08CB"/>
    <w:rsid w:val="004E4452"/>
    <w:rsid w:val="004E70DD"/>
    <w:rsid w:val="0051399E"/>
    <w:rsid w:val="00556104"/>
    <w:rsid w:val="00590627"/>
    <w:rsid w:val="00595435"/>
    <w:rsid w:val="005A355E"/>
    <w:rsid w:val="005E5027"/>
    <w:rsid w:val="005F3FAA"/>
    <w:rsid w:val="005F4A7F"/>
    <w:rsid w:val="00613DF5"/>
    <w:rsid w:val="006150B0"/>
    <w:rsid w:val="00616904"/>
    <w:rsid w:val="00624C74"/>
    <w:rsid w:val="006256E2"/>
    <w:rsid w:val="006A4287"/>
    <w:rsid w:val="006C6FA2"/>
    <w:rsid w:val="006C7ABD"/>
    <w:rsid w:val="006D180B"/>
    <w:rsid w:val="00710686"/>
    <w:rsid w:val="0076596C"/>
    <w:rsid w:val="007709FA"/>
    <w:rsid w:val="00790E3A"/>
    <w:rsid w:val="0079520B"/>
    <w:rsid w:val="007A0097"/>
    <w:rsid w:val="007B0BDE"/>
    <w:rsid w:val="007B354A"/>
    <w:rsid w:val="007B3C82"/>
    <w:rsid w:val="0082334A"/>
    <w:rsid w:val="00841695"/>
    <w:rsid w:val="008455CF"/>
    <w:rsid w:val="00853F0D"/>
    <w:rsid w:val="009138E8"/>
    <w:rsid w:val="00961195"/>
    <w:rsid w:val="009624B0"/>
    <w:rsid w:val="009770D5"/>
    <w:rsid w:val="009948B7"/>
    <w:rsid w:val="009B6000"/>
    <w:rsid w:val="009C1442"/>
    <w:rsid w:val="009D3580"/>
    <w:rsid w:val="009F5CD9"/>
    <w:rsid w:val="00A020D7"/>
    <w:rsid w:val="00A4278C"/>
    <w:rsid w:val="00A46256"/>
    <w:rsid w:val="00A52BF0"/>
    <w:rsid w:val="00AB41FA"/>
    <w:rsid w:val="00AB5D7E"/>
    <w:rsid w:val="00B26640"/>
    <w:rsid w:val="00B66C1E"/>
    <w:rsid w:val="00B84889"/>
    <w:rsid w:val="00B94679"/>
    <w:rsid w:val="00B94B51"/>
    <w:rsid w:val="00BB6958"/>
    <w:rsid w:val="00BC03F8"/>
    <w:rsid w:val="00C14C0A"/>
    <w:rsid w:val="00C30902"/>
    <w:rsid w:val="00C53B46"/>
    <w:rsid w:val="00C63DB0"/>
    <w:rsid w:val="00C66DF7"/>
    <w:rsid w:val="00C936F7"/>
    <w:rsid w:val="00CC1D76"/>
    <w:rsid w:val="00D11C03"/>
    <w:rsid w:val="00D14D61"/>
    <w:rsid w:val="00D21903"/>
    <w:rsid w:val="00D566A8"/>
    <w:rsid w:val="00D631A9"/>
    <w:rsid w:val="00D729A0"/>
    <w:rsid w:val="00D96CAB"/>
    <w:rsid w:val="00DA14AC"/>
    <w:rsid w:val="00DB21D7"/>
    <w:rsid w:val="00DD0845"/>
    <w:rsid w:val="00E22BE5"/>
    <w:rsid w:val="00E63942"/>
    <w:rsid w:val="00E9327B"/>
    <w:rsid w:val="00E97822"/>
    <w:rsid w:val="00ED2508"/>
    <w:rsid w:val="00F169BD"/>
    <w:rsid w:val="00F561C4"/>
    <w:rsid w:val="00F60062"/>
    <w:rsid w:val="00F9090D"/>
    <w:rsid w:val="00FE576C"/>
    <w:rsid w:val="00FF12B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09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9FA"/>
    <w:rPr>
      <w:rFonts w:ascii="Tahoma" w:hAnsi="Tahoma" w:cs="Tahoma"/>
      <w:sz w:val="16"/>
      <w:szCs w:val="16"/>
    </w:rPr>
  </w:style>
  <w:style w:type="paragraph" w:styleId="En-tte">
    <w:name w:val="header"/>
    <w:basedOn w:val="Normal"/>
    <w:link w:val="En-tteCar"/>
    <w:uiPriority w:val="99"/>
    <w:unhideWhenUsed/>
    <w:rsid w:val="00556104"/>
    <w:pPr>
      <w:tabs>
        <w:tab w:val="center" w:pos="4536"/>
        <w:tab w:val="right" w:pos="9072"/>
      </w:tabs>
      <w:spacing w:after="0" w:line="240" w:lineRule="auto"/>
    </w:pPr>
  </w:style>
  <w:style w:type="character" w:customStyle="1" w:styleId="En-tteCar">
    <w:name w:val="En-tête Car"/>
    <w:basedOn w:val="Policepardfaut"/>
    <w:link w:val="En-tte"/>
    <w:uiPriority w:val="99"/>
    <w:rsid w:val="00556104"/>
  </w:style>
  <w:style w:type="paragraph" w:styleId="Pieddepage">
    <w:name w:val="footer"/>
    <w:basedOn w:val="Normal"/>
    <w:link w:val="PieddepageCar"/>
    <w:uiPriority w:val="99"/>
    <w:unhideWhenUsed/>
    <w:rsid w:val="005561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6104"/>
  </w:style>
  <w:style w:type="paragraph" w:styleId="Paragraphedeliste">
    <w:name w:val="List Paragraph"/>
    <w:basedOn w:val="Normal"/>
    <w:uiPriority w:val="34"/>
    <w:qFormat/>
    <w:rsid w:val="006C7ABD"/>
    <w:pPr>
      <w:ind w:left="720"/>
      <w:contextualSpacing/>
    </w:pPr>
  </w:style>
  <w:style w:type="character" w:styleId="Lienhypertexte">
    <w:name w:val="Hyperlink"/>
    <w:basedOn w:val="Policepardfaut"/>
    <w:uiPriority w:val="99"/>
    <w:unhideWhenUsed/>
    <w:rsid w:val="00790E3A"/>
    <w:rPr>
      <w:color w:val="0000FF" w:themeColor="hyperlink"/>
      <w:u w:val="single"/>
    </w:rPr>
  </w:style>
  <w:style w:type="character" w:customStyle="1" w:styleId="apple-converted-space">
    <w:name w:val="apple-converted-space"/>
    <w:basedOn w:val="Policepardfaut"/>
    <w:rsid w:val="001A474C"/>
  </w:style>
  <w:style w:type="paragraph" w:styleId="NormalWeb">
    <w:name w:val="Normal (Web)"/>
    <w:basedOn w:val="Normal"/>
    <w:uiPriority w:val="99"/>
    <w:semiHidden/>
    <w:unhideWhenUsed/>
    <w:rsid w:val="001A47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060B03"/>
    <w:pPr>
      <w:autoSpaceDE w:val="0"/>
      <w:autoSpaceDN w:val="0"/>
      <w:adjustRightInd w:val="0"/>
      <w:spacing w:after="0" w:line="240" w:lineRule="auto"/>
    </w:pPr>
    <w:rPr>
      <w:rFonts w:ascii="Arial" w:hAnsi="Arial" w:cs="Arial"/>
      <w:color w:val="000000"/>
      <w:sz w:val="24"/>
      <w:szCs w:val="24"/>
    </w:rPr>
  </w:style>
  <w:style w:type="character" w:customStyle="1" w:styleId="citation">
    <w:name w:val="citation"/>
    <w:basedOn w:val="Policepardfaut"/>
    <w:rsid w:val="0010134B"/>
  </w:style>
  <w:style w:type="paragraph" w:styleId="Corpsdetexte">
    <w:name w:val="Body Text"/>
    <w:basedOn w:val="Normal"/>
    <w:link w:val="CorpsdetexteCar"/>
    <w:semiHidden/>
    <w:unhideWhenUsed/>
    <w:rsid w:val="00207E11"/>
    <w:pPr>
      <w:widowControl w:val="0"/>
      <w:suppressAutoHyphens/>
      <w:spacing w:after="120" w:line="240" w:lineRule="auto"/>
    </w:pPr>
    <w:rPr>
      <w:rFonts w:ascii="Times New Roman" w:eastAsia="DejaVu Sans" w:hAnsi="Times New Roman" w:cs="Lohit Hindi"/>
      <w:kern w:val="2"/>
      <w:sz w:val="24"/>
      <w:szCs w:val="24"/>
      <w:lang w:eastAsia="hi-IN" w:bidi="hi-IN"/>
    </w:rPr>
  </w:style>
  <w:style w:type="character" w:customStyle="1" w:styleId="CorpsdetexteCar">
    <w:name w:val="Corps de texte Car"/>
    <w:basedOn w:val="Policepardfaut"/>
    <w:link w:val="Corpsdetexte"/>
    <w:semiHidden/>
    <w:rsid w:val="00207E11"/>
    <w:rPr>
      <w:rFonts w:ascii="Times New Roman" w:eastAsia="DejaVu Sans" w:hAnsi="Times New Roman" w:cs="Lohit Hindi"/>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09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9FA"/>
    <w:rPr>
      <w:rFonts w:ascii="Tahoma" w:hAnsi="Tahoma" w:cs="Tahoma"/>
      <w:sz w:val="16"/>
      <w:szCs w:val="16"/>
    </w:rPr>
  </w:style>
  <w:style w:type="paragraph" w:styleId="En-tte">
    <w:name w:val="header"/>
    <w:basedOn w:val="Normal"/>
    <w:link w:val="En-tteCar"/>
    <w:uiPriority w:val="99"/>
    <w:unhideWhenUsed/>
    <w:rsid w:val="00556104"/>
    <w:pPr>
      <w:tabs>
        <w:tab w:val="center" w:pos="4536"/>
        <w:tab w:val="right" w:pos="9072"/>
      </w:tabs>
      <w:spacing w:after="0" w:line="240" w:lineRule="auto"/>
    </w:pPr>
  </w:style>
  <w:style w:type="character" w:customStyle="1" w:styleId="En-tteCar">
    <w:name w:val="En-tête Car"/>
    <w:basedOn w:val="Policepardfaut"/>
    <w:link w:val="En-tte"/>
    <w:uiPriority w:val="99"/>
    <w:rsid w:val="00556104"/>
  </w:style>
  <w:style w:type="paragraph" w:styleId="Pieddepage">
    <w:name w:val="footer"/>
    <w:basedOn w:val="Normal"/>
    <w:link w:val="PieddepageCar"/>
    <w:uiPriority w:val="99"/>
    <w:unhideWhenUsed/>
    <w:rsid w:val="005561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6104"/>
  </w:style>
  <w:style w:type="paragraph" w:styleId="Paragraphedeliste">
    <w:name w:val="List Paragraph"/>
    <w:basedOn w:val="Normal"/>
    <w:uiPriority w:val="34"/>
    <w:qFormat/>
    <w:rsid w:val="006C7ABD"/>
    <w:pPr>
      <w:ind w:left="720"/>
      <w:contextualSpacing/>
    </w:pPr>
  </w:style>
  <w:style w:type="character" w:styleId="Lienhypertexte">
    <w:name w:val="Hyperlink"/>
    <w:basedOn w:val="Policepardfaut"/>
    <w:uiPriority w:val="99"/>
    <w:unhideWhenUsed/>
    <w:rsid w:val="00790E3A"/>
    <w:rPr>
      <w:color w:val="0000FF" w:themeColor="hyperlink"/>
      <w:u w:val="single"/>
    </w:rPr>
  </w:style>
  <w:style w:type="character" w:customStyle="1" w:styleId="apple-converted-space">
    <w:name w:val="apple-converted-space"/>
    <w:basedOn w:val="Policepardfaut"/>
    <w:rsid w:val="001A474C"/>
  </w:style>
  <w:style w:type="paragraph" w:styleId="NormalWeb">
    <w:name w:val="Normal (Web)"/>
    <w:basedOn w:val="Normal"/>
    <w:uiPriority w:val="99"/>
    <w:semiHidden/>
    <w:unhideWhenUsed/>
    <w:rsid w:val="001A47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060B03"/>
    <w:pPr>
      <w:autoSpaceDE w:val="0"/>
      <w:autoSpaceDN w:val="0"/>
      <w:adjustRightInd w:val="0"/>
      <w:spacing w:after="0" w:line="240" w:lineRule="auto"/>
    </w:pPr>
    <w:rPr>
      <w:rFonts w:ascii="Arial" w:hAnsi="Arial" w:cs="Arial"/>
      <w:color w:val="000000"/>
      <w:sz w:val="24"/>
      <w:szCs w:val="24"/>
    </w:rPr>
  </w:style>
  <w:style w:type="character" w:customStyle="1" w:styleId="citation">
    <w:name w:val="citation"/>
    <w:basedOn w:val="Policepardfaut"/>
    <w:rsid w:val="0010134B"/>
  </w:style>
  <w:style w:type="paragraph" w:styleId="Corpsdetexte">
    <w:name w:val="Body Text"/>
    <w:basedOn w:val="Normal"/>
    <w:link w:val="CorpsdetexteCar"/>
    <w:semiHidden/>
    <w:unhideWhenUsed/>
    <w:rsid w:val="00207E11"/>
    <w:pPr>
      <w:widowControl w:val="0"/>
      <w:suppressAutoHyphens/>
      <w:spacing w:after="120" w:line="240" w:lineRule="auto"/>
    </w:pPr>
    <w:rPr>
      <w:rFonts w:ascii="Times New Roman" w:eastAsia="DejaVu Sans" w:hAnsi="Times New Roman" w:cs="Lohit Hindi"/>
      <w:kern w:val="2"/>
      <w:sz w:val="24"/>
      <w:szCs w:val="24"/>
      <w:lang w:eastAsia="hi-IN" w:bidi="hi-IN"/>
    </w:rPr>
  </w:style>
  <w:style w:type="character" w:customStyle="1" w:styleId="CorpsdetexteCar">
    <w:name w:val="Corps de texte Car"/>
    <w:basedOn w:val="Policepardfaut"/>
    <w:link w:val="Corpsdetexte"/>
    <w:semiHidden/>
    <w:rsid w:val="00207E11"/>
    <w:rPr>
      <w:rFonts w:ascii="Times New Roman" w:eastAsia="DejaVu Sans" w:hAnsi="Times New Roman" w:cs="Lohit Hindi"/>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1612">
      <w:bodyDiv w:val="1"/>
      <w:marLeft w:val="0"/>
      <w:marRight w:val="0"/>
      <w:marTop w:val="0"/>
      <w:marBottom w:val="0"/>
      <w:divBdr>
        <w:top w:val="none" w:sz="0" w:space="0" w:color="auto"/>
        <w:left w:val="none" w:sz="0" w:space="0" w:color="auto"/>
        <w:bottom w:val="none" w:sz="0" w:space="0" w:color="auto"/>
        <w:right w:val="none" w:sz="0" w:space="0" w:color="auto"/>
      </w:divBdr>
    </w:div>
    <w:div w:id="73886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fr.wikipedia.org/wiki/Gardan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2395</TotalTime>
  <Pages>4</Pages>
  <Words>2332</Words>
  <Characters>12826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23</cp:revision>
  <dcterms:created xsi:type="dcterms:W3CDTF">2013-02-24T20:29:00Z</dcterms:created>
  <dcterms:modified xsi:type="dcterms:W3CDTF">2013-03-07T06:37:00Z</dcterms:modified>
</cp:coreProperties>
</file>