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Inimiga da Rainha é  uma revista anarco-feminista Interseccional criada em 2017 por militantes anarquistas. Nosso propósito é construir um espaço onde as pessoas que sofrem com as opressões do sistema - patriarcal, branco, estatal e capitalista - possam se expressar livremente e manter uma rede de apoio contra as diversas violências e sujeições.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revista possui dois canais de publicações: a revista impressa e o blog. A revista impressa é publicada anualmente, agregando poesias, textos, traduções, artes visuais, relatos, etc. Enquanto que o blog nos permite publicarmos ao longo do ano sem que deixemos nosso influxo crítico e criativo parar de circular.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Cremos que alinhados com o ideal anarquista podemos prosseguir nessa luta, na construção de apoio de maneira horizontal e solidária, buscando meios para destruir as múltiplas opressões historicamente constituídas e, portanto, reversíveis. Isso não significa que não possamos nos aliar com outras ideologias, outras identidades, também preocupadas com esses enfrentamentos e com a busca pela horizontalidade nas relações sociais e políticas. Somos contra o totalitarismo e a uniformização da práxis, portanto, cremos que somente através do aberto relacionamento entre os diferentes é possível alcançar os objetivos acima mencionados.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Desta maneira, nosso coletivo não se articula com o Estado ou com o empresariado, e nem com nenhuma instituição ou grupo que não possua independência destas. </w:t>
      </w:r>
      <w:r w:rsidDel="00000000" w:rsidR="00000000" w:rsidRPr="00000000">
        <w:rPr>
          <w:rtl w:val="0"/>
        </w:rPr>
        <w:t xml:space="preserve">Nosso esforço é fruto de parcerias solidárias com coletivos e indivíduos em diversos estados do Brasil, como Bahia e Rio de Janeiro, ou mesmo em outros países. Combatentes e organizados estamos certos de que nem rei e nem rainha terão lugar numa sociedade onde houver a derrocada das hierarquias e das opressões. Cremos que assim nós não apenas resistimos, mas re-existimos, como artistas da nossa própria existência.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inimiga.noblogs.org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